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A4C98C" w14:textId="58EF4E91" w:rsidR="00B8666A" w:rsidRPr="0041308B" w:rsidRDefault="00E40638" w:rsidP="000121EE">
      <w:pPr>
        <w:spacing w:before="120"/>
        <w:jc w:val="center"/>
        <w:rPr>
          <w:rFonts w:ascii="Arial" w:hAnsi="Arial" w:cs="Arial"/>
          <w:color w:val="C00000"/>
          <w:sz w:val="28"/>
          <w:szCs w:val="36"/>
        </w:rPr>
      </w:pPr>
      <w:r w:rsidRPr="0041308B">
        <w:rPr>
          <w:rFonts w:ascii="Arial" w:hAnsi="Arial" w:cs="Arial"/>
          <w:color w:val="C00000"/>
          <w:sz w:val="32"/>
          <w:szCs w:val="40"/>
          <w:u w:val="single"/>
        </w:rPr>
        <w:t>Declaration from self-funding students</w:t>
      </w:r>
    </w:p>
    <w:p w14:paraId="04D4CF23" w14:textId="77777777" w:rsidR="00F005C5" w:rsidRPr="000121EE" w:rsidRDefault="00F005C5" w:rsidP="00606501">
      <w:pPr>
        <w:jc w:val="center"/>
        <w:rPr>
          <w:rFonts w:ascii="Arial" w:hAnsi="Arial" w:cs="Arial"/>
          <w:sz w:val="12"/>
          <w:szCs w:val="36"/>
        </w:rPr>
      </w:pPr>
    </w:p>
    <w:p w14:paraId="731B2BEE" w14:textId="35CE5C0A" w:rsidR="00606501" w:rsidRPr="00E70AF4" w:rsidRDefault="00606501" w:rsidP="00606501">
      <w:pPr>
        <w:autoSpaceDE w:val="0"/>
        <w:autoSpaceDN w:val="0"/>
        <w:adjustRightInd w:val="0"/>
        <w:rPr>
          <w:rFonts w:ascii="Arial" w:hAnsi="Arial" w:cs="Arial"/>
          <w:i/>
          <w:iCs/>
          <w:sz w:val="28"/>
          <w:szCs w:val="36"/>
        </w:rPr>
      </w:pPr>
      <w:r w:rsidRPr="000121EE">
        <w:rPr>
          <w:rFonts w:ascii="Arial" w:hAnsi="Arial" w:cs="Arial"/>
          <w:b/>
          <w:sz w:val="22"/>
          <w:szCs w:val="22"/>
          <w:lang w:eastAsia="en-GB"/>
        </w:rPr>
        <w:t xml:space="preserve">Applicant: </w:t>
      </w:r>
      <w:r w:rsidR="006D3E80" w:rsidRPr="000121EE">
        <w:rPr>
          <w:rFonts w:ascii="Arial" w:hAnsi="Arial" w:cs="Arial"/>
          <w:bCs/>
          <w:sz w:val="22"/>
          <w:szCs w:val="22"/>
          <w:lang w:eastAsia="en-GB"/>
        </w:rPr>
        <w:t xml:space="preserve">you </w:t>
      </w:r>
      <w:r w:rsidR="006D3E80" w:rsidRPr="000121EE">
        <w:rPr>
          <w:rFonts w:ascii="Arial" w:hAnsi="Arial" w:cs="Arial"/>
          <w:sz w:val="22"/>
          <w:szCs w:val="22"/>
          <w:lang w:eastAsia="en-GB"/>
        </w:rPr>
        <w:t xml:space="preserve">need to </w:t>
      </w:r>
      <w:r w:rsidRPr="000121EE">
        <w:rPr>
          <w:rFonts w:ascii="Arial" w:hAnsi="Arial" w:cs="Arial"/>
          <w:sz w:val="22"/>
          <w:szCs w:val="22"/>
          <w:lang w:eastAsia="en-GB"/>
        </w:rPr>
        <w:t xml:space="preserve">upload a signed copy of this form with your online application.  </w:t>
      </w:r>
      <w:r w:rsidR="006D3E80" w:rsidRPr="000121EE">
        <w:rPr>
          <w:rFonts w:ascii="Arial" w:hAnsi="Arial" w:cs="Arial"/>
          <w:sz w:val="22"/>
          <w:szCs w:val="22"/>
          <w:lang w:eastAsia="en-GB"/>
        </w:rPr>
        <w:t xml:space="preserve">If you are not able to provide a signed copy with your application, please email </w:t>
      </w:r>
      <w:hyperlink r:id="rId8" w:history="1">
        <w:r w:rsidR="006D3E80" w:rsidRPr="000121EE">
          <w:rPr>
            <w:rStyle w:val="Hyperlink"/>
            <w:rFonts w:ascii="Arial" w:hAnsi="Arial" w:cs="Arial"/>
            <w:sz w:val="22"/>
            <w:szCs w:val="22"/>
            <w:lang w:eastAsia="en-GB"/>
          </w:rPr>
          <w:t>cippet@reading.ac.uk</w:t>
        </w:r>
      </w:hyperlink>
      <w:r w:rsidR="006D3E80" w:rsidRPr="000121EE">
        <w:rPr>
          <w:rFonts w:ascii="Arial" w:hAnsi="Arial" w:cs="Arial"/>
          <w:sz w:val="22"/>
          <w:szCs w:val="22"/>
          <w:lang w:eastAsia="en-GB"/>
        </w:rPr>
        <w:t xml:space="preserve"> for advice.</w:t>
      </w:r>
      <w:r w:rsidR="00E70AF4">
        <w:rPr>
          <w:rFonts w:ascii="Arial" w:hAnsi="Arial" w:cs="Arial"/>
          <w:sz w:val="22"/>
          <w:szCs w:val="22"/>
          <w:lang w:eastAsia="en-GB"/>
        </w:rPr>
        <w:t xml:space="preserve">  </w:t>
      </w:r>
      <w:r w:rsidR="00E70AF4" w:rsidRPr="00E70AF4">
        <w:rPr>
          <w:rFonts w:ascii="Arial" w:hAnsi="Arial" w:cs="Arial"/>
          <w:i/>
          <w:iCs/>
          <w:sz w:val="22"/>
          <w:szCs w:val="22"/>
          <w:lang w:eastAsia="en-GB"/>
        </w:rPr>
        <w:t>N.B. s</w:t>
      </w:r>
      <w:r w:rsidR="00E70AF4" w:rsidRPr="00E70AF4">
        <w:rPr>
          <w:rFonts w:ascii="Arial" w:hAnsi="Arial" w:cs="Arial"/>
          <w:i/>
          <w:iCs/>
          <w:sz w:val="22"/>
          <w:szCs w:val="22"/>
          <w:lang w:eastAsia="en-GB"/>
        </w:rPr>
        <w:t xml:space="preserve">tudents who are completing their learning in practice outside their usual employment but are being sponsored by another organisation may also be required to complete this form.  </w:t>
      </w:r>
    </w:p>
    <w:p w14:paraId="74714ED5" w14:textId="77777777" w:rsidR="00606501" w:rsidRPr="000121EE" w:rsidRDefault="00606501" w:rsidP="00606501">
      <w:pPr>
        <w:jc w:val="center"/>
        <w:rPr>
          <w:rFonts w:ascii="Arial" w:hAnsi="Arial" w:cs="Arial"/>
          <w:sz w:val="10"/>
          <w:szCs w:val="36"/>
        </w:rPr>
      </w:pPr>
    </w:p>
    <w:tbl>
      <w:tblPr>
        <w:tblW w:w="97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1"/>
        <w:gridCol w:w="2126"/>
        <w:gridCol w:w="2977"/>
        <w:gridCol w:w="425"/>
        <w:gridCol w:w="3793"/>
      </w:tblGrid>
      <w:tr w:rsidR="00E40638" w:rsidRPr="000121EE" w14:paraId="1EBE5823" w14:textId="77777777" w:rsidTr="009246D1">
        <w:tc>
          <w:tcPr>
            <w:tcW w:w="5949" w:type="dxa"/>
            <w:gridSpan w:val="4"/>
            <w:shd w:val="clear" w:color="auto" w:fill="000000" w:themeFill="text1"/>
          </w:tcPr>
          <w:p w14:paraId="30A2F9C9" w14:textId="05009395" w:rsidR="00E40638" w:rsidRPr="000121EE" w:rsidRDefault="00E40638" w:rsidP="00606501">
            <w:pPr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0121EE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Criteria</w:t>
            </w:r>
          </w:p>
        </w:tc>
        <w:tc>
          <w:tcPr>
            <w:tcW w:w="3793" w:type="dxa"/>
            <w:shd w:val="clear" w:color="auto" w:fill="000000" w:themeFill="text1"/>
          </w:tcPr>
          <w:p w14:paraId="77554ED6" w14:textId="48F1EBB7" w:rsidR="00E40638" w:rsidRPr="000121EE" w:rsidRDefault="00A9425A" w:rsidP="0060650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Applicant comments</w:t>
            </w:r>
          </w:p>
        </w:tc>
      </w:tr>
      <w:tr w:rsidR="00E40638" w:rsidRPr="000121EE" w14:paraId="0648067D" w14:textId="77777777" w:rsidTr="009246D1">
        <w:tc>
          <w:tcPr>
            <w:tcW w:w="421" w:type="dxa"/>
            <w:shd w:val="clear" w:color="auto" w:fill="D9D9D9" w:themeFill="background1" w:themeFillShade="D9"/>
          </w:tcPr>
          <w:p w14:paraId="0747FBE1" w14:textId="77777777" w:rsidR="00E40638" w:rsidRPr="000121EE" w:rsidRDefault="00E40638" w:rsidP="0096581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0121EE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528" w:type="dxa"/>
            <w:gridSpan w:val="3"/>
            <w:shd w:val="clear" w:color="auto" w:fill="D9D9D9" w:themeFill="background1" w:themeFillShade="D9"/>
          </w:tcPr>
          <w:p w14:paraId="7A3ED650" w14:textId="694793B8" w:rsidR="00E40638" w:rsidRPr="000121EE" w:rsidRDefault="00E40638" w:rsidP="009168AD">
            <w:pPr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0121EE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Study leave</w:t>
            </w:r>
          </w:p>
          <w:p w14:paraId="6F968CF3" w14:textId="2C6D92BD" w:rsidR="00E40638" w:rsidRPr="000121EE" w:rsidRDefault="006D3E80" w:rsidP="009168AD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0121EE">
              <w:rPr>
                <w:rFonts w:ascii="Arial" w:hAnsi="Arial" w:cs="Arial"/>
                <w:sz w:val="20"/>
                <w:lang w:eastAsia="en-GB"/>
              </w:rPr>
              <w:t>H</w:t>
            </w:r>
            <w:r w:rsidR="00E40638" w:rsidRPr="000121EE">
              <w:rPr>
                <w:rFonts w:ascii="Arial" w:hAnsi="Arial" w:cs="Arial"/>
                <w:sz w:val="20"/>
                <w:lang w:eastAsia="en-GB"/>
              </w:rPr>
              <w:t>ow you will manage your time to complete the required days of teaching and learning</w:t>
            </w:r>
            <w:r w:rsidRPr="000121EE">
              <w:rPr>
                <w:rFonts w:ascii="Arial" w:hAnsi="Arial" w:cs="Arial"/>
                <w:sz w:val="20"/>
                <w:lang w:eastAsia="en-GB"/>
              </w:rPr>
              <w:t>?</w:t>
            </w:r>
          </w:p>
        </w:tc>
        <w:tc>
          <w:tcPr>
            <w:tcW w:w="3793" w:type="dxa"/>
          </w:tcPr>
          <w:p w14:paraId="7DAA388A" w14:textId="32D55441" w:rsidR="00E40638" w:rsidRPr="000121EE" w:rsidRDefault="00E40638" w:rsidP="00CC78F0">
            <w:pPr>
              <w:rPr>
                <w:rFonts w:ascii="Arial" w:hAnsi="Arial" w:cs="Arial"/>
                <w:szCs w:val="24"/>
              </w:rPr>
            </w:pPr>
          </w:p>
        </w:tc>
      </w:tr>
      <w:tr w:rsidR="00E40638" w:rsidRPr="000121EE" w14:paraId="72030B73" w14:textId="77777777" w:rsidTr="009246D1">
        <w:tc>
          <w:tcPr>
            <w:tcW w:w="421" w:type="dxa"/>
            <w:shd w:val="clear" w:color="auto" w:fill="D9D9D9" w:themeFill="background1" w:themeFillShade="D9"/>
          </w:tcPr>
          <w:p w14:paraId="5058F350" w14:textId="79DB2938" w:rsidR="00E40638" w:rsidRPr="000121EE" w:rsidRDefault="00E40638" w:rsidP="0096581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0121EE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5528" w:type="dxa"/>
            <w:gridSpan w:val="3"/>
            <w:shd w:val="clear" w:color="auto" w:fill="D9D9D9" w:themeFill="background1" w:themeFillShade="D9"/>
          </w:tcPr>
          <w:p w14:paraId="583EF7C9" w14:textId="68066361" w:rsidR="00E40638" w:rsidRPr="000121EE" w:rsidRDefault="00E40638" w:rsidP="009168AD">
            <w:pPr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0121EE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Learning in practice</w:t>
            </w:r>
          </w:p>
          <w:p w14:paraId="65C28C19" w14:textId="47538868" w:rsidR="00E40638" w:rsidRPr="000121EE" w:rsidRDefault="00E40638" w:rsidP="009168AD">
            <w:pPr>
              <w:rPr>
                <w:rFonts w:ascii="Arial" w:hAnsi="Arial" w:cs="Arial"/>
                <w:sz w:val="20"/>
                <w:lang w:eastAsia="en-GB"/>
              </w:rPr>
            </w:pPr>
            <w:r w:rsidRPr="000121EE">
              <w:rPr>
                <w:rFonts w:ascii="Arial" w:hAnsi="Arial" w:cs="Arial"/>
                <w:sz w:val="20"/>
                <w:lang w:eastAsia="en-GB"/>
              </w:rPr>
              <w:t>Are you completing your supervised learning in practice in your place of usual employment?</w:t>
            </w:r>
          </w:p>
          <w:p w14:paraId="329B36DA" w14:textId="77777777" w:rsidR="006D3E80" w:rsidRPr="000121EE" w:rsidRDefault="00E40638" w:rsidP="006D3E80">
            <w:pPr>
              <w:pStyle w:val="ListParagraph"/>
              <w:numPr>
                <w:ilvl w:val="0"/>
                <w:numId w:val="12"/>
              </w:numPr>
              <w:ind w:left="312" w:hanging="218"/>
              <w:rPr>
                <w:rFonts w:ascii="Arial" w:hAnsi="Arial" w:cs="Arial"/>
                <w:sz w:val="20"/>
                <w:lang w:eastAsia="en-GB"/>
              </w:rPr>
            </w:pPr>
            <w:r w:rsidRPr="000121EE">
              <w:rPr>
                <w:rFonts w:ascii="Arial" w:hAnsi="Arial" w:cs="Arial"/>
                <w:sz w:val="20"/>
                <w:lang w:eastAsia="en-GB"/>
              </w:rPr>
              <w:t>If yes, briefly describe your workplace set-up and how your employer has committed to supporting you</w:t>
            </w:r>
          </w:p>
          <w:p w14:paraId="6A797D33" w14:textId="2DAC0DC1" w:rsidR="00E40638" w:rsidRPr="000121EE" w:rsidRDefault="00E40638" w:rsidP="006D3E80">
            <w:pPr>
              <w:pStyle w:val="ListParagraph"/>
              <w:numPr>
                <w:ilvl w:val="0"/>
                <w:numId w:val="12"/>
              </w:numPr>
              <w:ind w:left="312" w:hanging="218"/>
              <w:rPr>
                <w:rFonts w:ascii="Arial" w:hAnsi="Arial" w:cs="Arial"/>
                <w:sz w:val="20"/>
                <w:lang w:eastAsia="en-GB"/>
              </w:rPr>
            </w:pPr>
            <w:r w:rsidRPr="000121EE">
              <w:rPr>
                <w:rFonts w:ascii="Arial" w:hAnsi="Arial" w:cs="Arial"/>
                <w:sz w:val="20"/>
                <w:lang w:eastAsia="en-GB"/>
              </w:rPr>
              <w:t>If no, briefly describe where your supervised learning in practice will take place</w:t>
            </w:r>
            <w:r w:rsidR="009246D1">
              <w:rPr>
                <w:rFonts w:ascii="Arial" w:hAnsi="Arial" w:cs="Arial"/>
                <w:sz w:val="20"/>
                <w:lang w:eastAsia="en-GB"/>
              </w:rPr>
              <w:t xml:space="preserve"> including:</w:t>
            </w:r>
          </w:p>
          <w:p w14:paraId="7A9A4A05" w14:textId="0E2EB517" w:rsidR="006D3E80" w:rsidRPr="000121EE" w:rsidRDefault="006D3E80" w:rsidP="006D3E80">
            <w:pPr>
              <w:pStyle w:val="ListParagraph"/>
              <w:numPr>
                <w:ilvl w:val="1"/>
                <w:numId w:val="12"/>
              </w:numPr>
              <w:ind w:left="595" w:hanging="218"/>
              <w:rPr>
                <w:rFonts w:ascii="Arial" w:hAnsi="Arial" w:cs="Arial"/>
                <w:sz w:val="20"/>
                <w:lang w:eastAsia="en-GB"/>
              </w:rPr>
            </w:pPr>
            <w:r w:rsidRPr="000121EE">
              <w:rPr>
                <w:rFonts w:ascii="Arial" w:hAnsi="Arial" w:cs="Arial"/>
                <w:sz w:val="20"/>
                <w:lang w:eastAsia="en-GB"/>
              </w:rPr>
              <w:t>access to the necessary records</w:t>
            </w:r>
            <w:r w:rsidR="009246D1">
              <w:rPr>
                <w:rFonts w:ascii="Arial" w:hAnsi="Arial" w:cs="Arial"/>
                <w:sz w:val="20"/>
                <w:lang w:eastAsia="en-GB"/>
              </w:rPr>
              <w:t>/</w:t>
            </w:r>
            <w:r w:rsidRPr="000121EE">
              <w:rPr>
                <w:rFonts w:ascii="Arial" w:hAnsi="Arial" w:cs="Arial"/>
                <w:sz w:val="20"/>
                <w:lang w:eastAsia="en-GB"/>
              </w:rPr>
              <w:t>IT systems</w:t>
            </w:r>
          </w:p>
          <w:p w14:paraId="7F7B1236" w14:textId="7FD51F8A" w:rsidR="006D3E80" w:rsidRPr="000121EE" w:rsidRDefault="006D3E80" w:rsidP="006D3E80">
            <w:pPr>
              <w:pStyle w:val="ListParagraph"/>
              <w:numPr>
                <w:ilvl w:val="1"/>
                <w:numId w:val="12"/>
              </w:numPr>
              <w:ind w:left="595" w:hanging="218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0121EE">
              <w:rPr>
                <w:rFonts w:ascii="Arial" w:hAnsi="Arial" w:cs="Arial"/>
                <w:sz w:val="20"/>
                <w:lang w:eastAsia="en-GB"/>
              </w:rPr>
              <w:t>access to patients for the programme</w:t>
            </w:r>
            <w:r w:rsidRPr="000121EE">
              <w:rPr>
                <w:rFonts w:ascii="Arial" w:hAnsi="Arial" w:cs="Arial"/>
                <w:sz w:val="22"/>
                <w:szCs w:val="18"/>
                <w:vertAlign w:val="superscript"/>
              </w:rPr>
              <w:footnoteReference w:id="1"/>
            </w:r>
            <w:r w:rsidRPr="000121EE">
              <w:rPr>
                <w:rFonts w:ascii="Arial" w:hAnsi="Arial" w:cs="Arial"/>
                <w:sz w:val="20"/>
                <w:lang w:eastAsia="en-GB"/>
              </w:rPr>
              <w:t>?</w:t>
            </w:r>
          </w:p>
        </w:tc>
        <w:tc>
          <w:tcPr>
            <w:tcW w:w="3793" w:type="dxa"/>
          </w:tcPr>
          <w:p w14:paraId="2F768CC4" w14:textId="77777777" w:rsidR="00E40638" w:rsidRPr="000121EE" w:rsidRDefault="00E40638" w:rsidP="00CC78F0">
            <w:pPr>
              <w:rPr>
                <w:rFonts w:ascii="Arial" w:hAnsi="Arial" w:cs="Arial"/>
                <w:szCs w:val="24"/>
              </w:rPr>
            </w:pPr>
          </w:p>
        </w:tc>
      </w:tr>
      <w:tr w:rsidR="00E40638" w:rsidRPr="000121EE" w14:paraId="65FB51AF" w14:textId="77777777" w:rsidTr="009246D1">
        <w:tc>
          <w:tcPr>
            <w:tcW w:w="421" w:type="dxa"/>
            <w:shd w:val="clear" w:color="auto" w:fill="D9D9D9" w:themeFill="background1" w:themeFillShade="D9"/>
          </w:tcPr>
          <w:p w14:paraId="279D3F2C" w14:textId="1AD3E531" w:rsidR="00E40638" w:rsidRPr="000121EE" w:rsidRDefault="00E40638" w:rsidP="0096581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0121EE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3</w:t>
            </w:r>
          </w:p>
        </w:tc>
        <w:tc>
          <w:tcPr>
            <w:tcW w:w="5528" w:type="dxa"/>
            <w:gridSpan w:val="3"/>
            <w:shd w:val="clear" w:color="auto" w:fill="D9D9D9" w:themeFill="background1" w:themeFillShade="D9"/>
          </w:tcPr>
          <w:p w14:paraId="4A2B6996" w14:textId="08560357" w:rsidR="00E40638" w:rsidRPr="000121EE" w:rsidRDefault="006D3E80" w:rsidP="009168AD">
            <w:pPr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0121EE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Governance</w:t>
            </w:r>
          </w:p>
          <w:p w14:paraId="1C18ECE8" w14:textId="25EC3605" w:rsidR="006D3E80" w:rsidRPr="00A9425A" w:rsidRDefault="006D3E80" w:rsidP="006D3E80">
            <w:pPr>
              <w:pStyle w:val="ListParagraph"/>
              <w:numPr>
                <w:ilvl w:val="0"/>
                <w:numId w:val="11"/>
              </w:numPr>
              <w:ind w:left="312" w:hanging="312"/>
              <w:rPr>
                <w:rFonts w:ascii="Arial" w:hAnsi="Arial" w:cs="Arial"/>
                <w:sz w:val="20"/>
                <w:lang w:eastAsia="en-GB"/>
              </w:rPr>
            </w:pPr>
            <w:r w:rsidRPr="00A9425A">
              <w:rPr>
                <w:rFonts w:ascii="Arial" w:hAnsi="Arial" w:cs="Arial"/>
                <w:sz w:val="20"/>
                <w:lang w:eastAsia="en-GB"/>
              </w:rPr>
              <w:t>Liability</w:t>
            </w:r>
          </w:p>
          <w:p w14:paraId="3EE09973" w14:textId="703E5D0E" w:rsidR="00E40638" w:rsidRPr="00A9425A" w:rsidRDefault="006D3E80" w:rsidP="006D3E80">
            <w:pPr>
              <w:pStyle w:val="ListParagraph"/>
              <w:numPr>
                <w:ilvl w:val="1"/>
                <w:numId w:val="11"/>
              </w:numPr>
              <w:ind w:left="595" w:hanging="218"/>
              <w:rPr>
                <w:rFonts w:ascii="Arial" w:hAnsi="Arial" w:cs="Arial"/>
                <w:sz w:val="20"/>
                <w:lang w:eastAsia="en-GB"/>
              </w:rPr>
            </w:pPr>
            <w:r w:rsidRPr="00A9425A">
              <w:rPr>
                <w:rFonts w:ascii="Arial" w:hAnsi="Arial" w:cs="Arial"/>
                <w:sz w:val="20"/>
                <w:lang w:eastAsia="en-GB"/>
              </w:rPr>
              <w:t>D</w:t>
            </w:r>
            <w:r w:rsidR="00E40638" w:rsidRPr="00A9425A">
              <w:rPr>
                <w:rFonts w:ascii="Arial" w:hAnsi="Arial" w:cs="Arial"/>
                <w:sz w:val="20"/>
                <w:lang w:eastAsia="en-GB"/>
              </w:rPr>
              <w:t xml:space="preserve">o you have appropriate </w:t>
            </w:r>
            <w:r w:rsidR="001D7E9A" w:rsidRPr="00A9425A">
              <w:rPr>
                <w:rFonts w:ascii="Arial" w:hAnsi="Arial" w:cs="Arial"/>
                <w:sz w:val="20"/>
                <w:lang w:eastAsia="en-GB"/>
              </w:rPr>
              <w:t xml:space="preserve">indemnity </w:t>
            </w:r>
            <w:r w:rsidR="00E40638" w:rsidRPr="00A9425A">
              <w:rPr>
                <w:rFonts w:ascii="Arial" w:hAnsi="Arial" w:cs="Arial"/>
                <w:sz w:val="20"/>
                <w:lang w:eastAsia="en-GB"/>
              </w:rPr>
              <w:t xml:space="preserve">insurance in place for your </w:t>
            </w:r>
            <w:r w:rsidR="001D7E9A" w:rsidRPr="00A9425A">
              <w:rPr>
                <w:rFonts w:ascii="Arial" w:hAnsi="Arial" w:cs="Arial"/>
                <w:sz w:val="20"/>
                <w:lang w:eastAsia="en-GB"/>
              </w:rPr>
              <w:t>workplace-based learning as per your professional regulators’ guidance</w:t>
            </w:r>
            <w:r w:rsidR="00E40638" w:rsidRPr="00A9425A">
              <w:rPr>
                <w:rFonts w:ascii="Arial" w:hAnsi="Arial" w:cs="Arial"/>
                <w:sz w:val="20"/>
                <w:lang w:eastAsia="en-GB"/>
              </w:rPr>
              <w:t>?</w:t>
            </w:r>
          </w:p>
          <w:p w14:paraId="39747EE1" w14:textId="022A720E" w:rsidR="006D3E80" w:rsidRPr="00A9425A" w:rsidRDefault="006D3E80" w:rsidP="006D3E80">
            <w:pPr>
              <w:pStyle w:val="ListParagraph"/>
              <w:numPr>
                <w:ilvl w:val="0"/>
                <w:numId w:val="11"/>
              </w:numPr>
              <w:ind w:left="312" w:hanging="312"/>
              <w:rPr>
                <w:rFonts w:ascii="Arial" w:hAnsi="Arial" w:cs="Arial"/>
                <w:sz w:val="20"/>
                <w:lang w:eastAsia="en-GB"/>
              </w:rPr>
            </w:pPr>
            <w:r w:rsidRPr="00A9425A">
              <w:rPr>
                <w:rFonts w:ascii="Arial" w:hAnsi="Arial" w:cs="Arial"/>
                <w:sz w:val="20"/>
                <w:lang w:eastAsia="en-GB"/>
              </w:rPr>
              <w:t>Supervisors</w:t>
            </w:r>
            <w:r w:rsidRPr="00A9425A">
              <w:rPr>
                <w:rStyle w:val="FootnoteReference"/>
                <w:rFonts w:ascii="Arial" w:hAnsi="Arial" w:cs="Arial"/>
                <w:sz w:val="20"/>
                <w:lang w:eastAsia="en-GB"/>
              </w:rPr>
              <w:footnoteReference w:id="2"/>
            </w:r>
          </w:p>
          <w:p w14:paraId="6E146F8D" w14:textId="130EB9FB" w:rsidR="006D3E80" w:rsidRPr="00A9425A" w:rsidRDefault="006D3E80" w:rsidP="006D3E80">
            <w:pPr>
              <w:pStyle w:val="ListParagraph"/>
              <w:numPr>
                <w:ilvl w:val="1"/>
                <w:numId w:val="11"/>
              </w:numPr>
              <w:ind w:left="595" w:hanging="218"/>
              <w:rPr>
                <w:rFonts w:ascii="Arial" w:hAnsi="Arial" w:cs="Arial"/>
                <w:sz w:val="20"/>
                <w:lang w:eastAsia="en-GB"/>
              </w:rPr>
            </w:pPr>
            <w:r w:rsidRPr="00A9425A">
              <w:rPr>
                <w:rFonts w:ascii="Arial" w:hAnsi="Arial" w:cs="Arial"/>
                <w:sz w:val="20"/>
                <w:lang w:eastAsia="en-GB"/>
              </w:rPr>
              <w:t>Do your supervisors have approval from their employer to spend time with you in their contracted hours, if not how will this be managed?</w:t>
            </w:r>
          </w:p>
          <w:p w14:paraId="6BB8E5BA" w14:textId="70048CD5" w:rsidR="006D3E80" w:rsidRPr="00A9425A" w:rsidRDefault="006D3E80" w:rsidP="006D3E80">
            <w:pPr>
              <w:pStyle w:val="ListParagraph"/>
              <w:numPr>
                <w:ilvl w:val="1"/>
                <w:numId w:val="11"/>
              </w:numPr>
              <w:ind w:left="595" w:hanging="218"/>
              <w:rPr>
                <w:rFonts w:ascii="Arial" w:hAnsi="Arial" w:cs="Arial"/>
                <w:sz w:val="20"/>
                <w:lang w:eastAsia="en-GB"/>
              </w:rPr>
            </w:pPr>
            <w:r w:rsidRPr="00A9425A">
              <w:rPr>
                <w:rFonts w:ascii="Arial" w:hAnsi="Arial" w:cs="Arial"/>
                <w:sz w:val="20"/>
                <w:lang w:eastAsia="en-GB"/>
              </w:rPr>
              <w:t xml:space="preserve">Do your supervisors have approval from their employer to act within existing liability arrangements to undertake activities with you, if not what </w:t>
            </w:r>
            <w:r w:rsidR="00A9425A">
              <w:rPr>
                <w:rFonts w:ascii="Arial" w:hAnsi="Arial" w:cs="Arial"/>
                <w:sz w:val="20"/>
                <w:lang w:eastAsia="en-GB"/>
              </w:rPr>
              <w:t xml:space="preserve">additional </w:t>
            </w:r>
            <w:r w:rsidRPr="00A9425A">
              <w:rPr>
                <w:rFonts w:ascii="Arial" w:hAnsi="Arial" w:cs="Arial"/>
                <w:sz w:val="20"/>
                <w:lang w:eastAsia="en-GB"/>
              </w:rPr>
              <w:t xml:space="preserve">liability </w:t>
            </w:r>
            <w:r w:rsidR="00A9425A">
              <w:rPr>
                <w:rFonts w:ascii="Arial" w:hAnsi="Arial" w:cs="Arial"/>
                <w:sz w:val="20"/>
                <w:lang w:eastAsia="en-GB"/>
              </w:rPr>
              <w:t>arrangements are</w:t>
            </w:r>
            <w:r w:rsidRPr="00A9425A">
              <w:rPr>
                <w:rFonts w:ascii="Arial" w:hAnsi="Arial" w:cs="Arial"/>
                <w:sz w:val="20"/>
                <w:lang w:eastAsia="en-GB"/>
              </w:rPr>
              <w:t xml:space="preserve"> in place?</w:t>
            </w:r>
          </w:p>
          <w:p w14:paraId="0BF4FAE1" w14:textId="13BEEB02" w:rsidR="006D3E80" w:rsidRPr="00A9425A" w:rsidRDefault="006D3E80" w:rsidP="006D3E80">
            <w:pPr>
              <w:pStyle w:val="ListParagraph"/>
              <w:numPr>
                <w:ilvl w:val="0"/>
                <w:numId w:val="11"/>
              </w:numPr>
              <w:ind w:left="312" w:hanging="312"/>
              <w:rPr>
                <w:rFonts w:ascii="Arial" w:hAnsi="Arial" w:cs="Arial"/>
                <w:sz w:val="20"/>
                <w:lang w:eastAsia="en-GB"/>
              </w:rPr>
            </w:pPr>
            <w:r w:rsidRPr="00A9425A">
              <w:rPr>
                <w:rFonts w:ascii="Arial" w:hAnsi="Arial" w:cs="Arial"/>
                <w:sz w:val="20"/>
                <w:lang w:eastAsia="en-GB"/>
              </w:rPr>
              <w:t>Public safety</w:t>
            </w:r>
          </w:p>
          <w:p w14:paraId="1A58A78D" w14:textId="65C0ADB8" w:rsidR="00E40638" w:rsidRPr="00A9425A" w:rsidRDefault="009246D1" w:rsidP="006D3E80">
            <w:pPr>
              <w:pStyle w:val="ListParagraph"/>
              <w:numPr>
                <w:ilvl w:val="1"/>
                <w:numId w:val="11"/>
              </w:numPr>
              <w:ind w:left="595" w:hanging="218"/>
              <w:rPr>
                <w:rFonts w:ascii="Arial" w:hAnsi="Arial" w:cs="Arial"/>
                <w:sz w:val="20"/>
                <w:lang w:eastAsia="en-GB"/>
              </w:rPr>
            </w:pPr>
            <w:r w:rsidRPr="00A9425A">
              <w:rPr>
                <w:rFonts w:ascii="Arial" w:hAnsi="Arial" w:cs="Arial"/>
                <w:sz w:val="20"/>
                <w:lang w:eastAsia="en-GB"/>
              </w:rPr>
              <w:t>Will you have</w:t>
            </w:r>
            <w:r w:rsidR="00E40638" w:rsidRPr="00A9425A">
              <w:rPr>
                <w:rFonts w:ascii="Arial" w:hAnsi="Arial" w:cs="Arial"/>
                <w:sz w:val="20"/>
                <w:lang w:eastAsia="en-GB"/>
              </w:rPr>
              <w:t xml:space="preserve"> completed any mandatory occupational health checks</w:t>
            </w:r>
            <w:r w:rsidRPr="00A9425A">
              <w:rPr>
                <w:rFonts w:ascii="Arial" w:hAnsi="Arial" w:cs="Arial"/>
                <w:sz w:val="20"/>
                <w:lang w:eastAsia="en-GB"/>
              </w:rPr>
              <w:t xml:space="preserve"> at the start of the programme</w:t>
            </w:r>
            <w:r w:rsidR="00E40638" w:rsidRPr="00A9425A">
              <w:rPr>
                <w:rFonts w:ascii="Arial" w:hAnsi="Arial" w:cs="Arial"/>
                <w:sz w:val="20"/>
                <w:lang w:eastAsia="en-GB"/>
              </w:rPr>
              <w:t>?</w:t>
            </w:r>
          </w:p>
          <w:p w14:paraId="568D3ECB" w14:textId="009B28A6" w:rsidR="009250C5" w:rsidRPr="000121EE" w:rsidRDefault="009246D1" w:rsidP="006D3E80">
            <w:pPr>
              <w:pStyle w:val="ListParagraph"/>
              <w:numPr>
                <w:ilvl w:val="1"/>
                <w:numId w:val="11"/>
              </w:numPr>
              <w:ind w:left="595" w:hanging="218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A9425A">
              <w:rPr>
                <w:rFonts w:ascii="Arial" w:hAnsi="Arial" w:cs="Arial"/>
                <w:sz w:val="20"/>
                <w:lang w:eastAsia="en-GB"/>
              </w:rPr>
              <w:t xml:space="preserve">Will you have completed </w:t>
            </w:r>
            <w:r w:rsidR="00E40638" w:rsidRPr="00A9425A">
              <w:rPr>
                <w:rFonts w:ascii="Arial" w:hAnsi="Arial" w:cs="Arial"/>
                <w:sz w:val="20"/>
                <w:lang w:eastAsia="en-GB"/>
              </w:rPr>
              <w:t>an induction, so you are aware of the workplace’s policies and procedures</w:t>
            </w:r>
            <w:r w:rsidRPr="00A9425A">
              <w:rPr>
                <w:rFonts w:ascii="Arial" w:hAnsi="Arial" w:cs="Arial"/>
                <w:sz w:val="20"/>
                <w:lang w:eastAsia="en-GB"/>
              </w:rPr>
              <w:t>, at the start of the programme</w:t>
            </w:r>
            <w:r w:rsidR="00E40638" w:rsidRPr="000121EE">
              <w:rPr>
                <w:rFonts w:ascii="Arial" w:hAnsi="Arial" w:cs="Arial"/>
                <w:sz w:val="20"/>
                <w:lang w:eastAsia="en-GB"/>
              </w:rPr>
              <w:t>?</w:t>
            </w:r>
          </w:p>
        </w:tc>
        <w:tc>
          <w:tcPr>
            <w:tcW w:w="3793" w:type="dxa"/>
          </w:tcPr>
          <w:p w14:paraId="03AEDA5A" w14:textId="77777777" w:rsidR="00E40638" w:rsidRPr="000121EE" w:rsidRDefault="00E40638" w:rsidP="00CC78F0">
            <w:pPr>
              <w:rPr>
                <w:rFonts w:ascii="Arial" w:hAnsi="Arial" w:cs="Arial"/>
                <w:szCs w:val="24"/>
              </w:rPr>
            </w:pPr>
          </w:p>
        </w:tc>
      </w:tr>
      <w:tr w:rsidR="00E40638" w:rsidRPr="000121EE" w14:paraId="436EAAC1" w14:textId="77777777" w:rsidTr="00A9425A">
        <w:trPr>
          <w:trHeight w:val="475"/>
        </w:trPr>
        <w:tc>
          <w:tcPr>
            <w:tcW w:w="421" w:type="dxa"/>
            <w:vMerge w:val="restart"/>
            <w:shd w:val="clear" w:color="auto" w:fill="D9D9D9" w:themeFill="background1" w:themeFillShade="D9"/>
          </w:tcPr>
          <w:p w14:paraId="5900C049" w14:textId="707B0A0C" w:rsidR="00E40638" w:rsidRPr="000121EE" w:rsidRDefault="00E40638" w:rsidP="00FD15D6">
            <w:pPr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0121EE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4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0CDDA590" w14:textId="37C9265B" w:rsidR="00E40638" w:rsidRPr="000121EE" w:rsidRDefault="00E40638" w:rsidP="00FD15D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</w:rPr>
            </w:pPr>
            <w:r w:rsidRPr="000121EE">
              <w:rPr>
                <w:rFonts w:ascii="Arial" w:hAnsi="Arial" w:cs="Arial"/>
                <w:b/>
                <w:bCs/>
                <w:sz w:val="22"/>
              </w:rPr>
              <w:t>Applicant’s name</w:t>
            </w:r>
          </w:p>
        </w:tc>
        <w:tc>
          <w:tcPr>
            <w:tcW w:w="7195" w:type="dxa"/>
            <w:gridSpan w:val="3"/>
          </w:tcPr>
          <w:p w14:paraId="2E252E26" w14:textId="77777777" w:rsidR="00E40638" w:rsidRPr="000121EE" w:rsidRDefault="00E40638" w:rsidP="00FD15D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</w:p>
        </w:tc>
      </w:tr>
      <w:tr w:rsidR="00E40638" w:rsidRPr="000121EE" w14:paraId="2FB4F6AD" w14:textId="77777777" w:rsidTr="00A9425A">
        <w:trPr>
          <w:trHeight w:val="457"/>
        </w:trPr>
        <w:tc>
          <w:tcPr>
            <w:tcW w:w="421" w:type="dxa"/>
            <w:vMerge/>
            <w:shd w:val="clear" w:color="auto" w:fill="D9D9D9" w:themeFill="background1" w:themeFillShade="D9"/>
          </w:tcPr>
          <w:p w14:paraId="450248F7" w14:textId="77777777" w:rsidR="00E40638" w:rsidRPr="000121EE" w:rsidRDefault="00E40638" w:rsidP="00FD15D6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14:paraId="03B5FD42" w14:textId="77777777" w:rsidR="00E40638" w:rsidRPr="000121EE" w:rsidRDefault="00E40638" w:rsidP="00FD15D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</w:rPr>
            </w:pPr>
            <w:r w:rsidRPr="000121EE">
              <w:rPr>
                <w:rFonts w:ascii="Arial" w:hAnsi="Arial" w:cs="Arial"/>
                <w:b/>
                <w:bCs/>
                <w:sz w:val="22"/>
              </w:rPr>
              <w:t>Signature</w:t>
            </w:r>
          </w:p>
        </w:tc>
        <w:tc>
          <w:tcPr>
            <w:tcW w:w="7195" w:type="dxa"/>
            <w:gridSpan w:val="3"/>
          </w:tcPr>
          <w:p w14:paraId="77C17210" w14:textId="77777777" w:rsidR="00E40638" w:rsidRPr="000121EE" w:rsidRDefault="00E40638" w:rsidP="00FD15D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</w:p>
        </w:tc>
      </w:tr>
      <w:tr w:rsidR="00E40638" w:rsidRPr="000121EE" w14:paraId="7635A063" w14:textId="77777777" w:rsidTr="00A9425A">
        <w:trPr>
          <w:trHeight w:val="271"/>
        </w:trPr>
        <w:tc>
          <w:tcPr>
            <w:tcW w:w="421" w:type="dxa"/>
            <w:vMerge/>
            <w:shd w:val="clear" w:color="auto" w:fill="D9D9D9" w:themeFill="background1" w:themeFillShade="D9"/>
          </w:tcPr>
          <w:p w14:paraId="72D69706" w14:textId="77777777" w:rsidR="00E40638" w:rsidRPr="000121EE" w:rsidRDefault="00E40638" w:rsidP="00E40638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14:paraId="2D6CBB64" w14:textId="042CB9CC" w:rsidR="00E40638" w:rsidRPr="000121EE" w:rsidRDefault="00E40638" w:rsidP="00E4063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</w:rPr>
            </w:pPr>
            <w:r w:rsidRPr="000121EE">
              <w:rPr>
                <w:rFonts w:ascii="Arial" w:hAnsi="Arial" w:cs="Arial"/>
                <w:b/>
                <w:bCs/>
                <w:sz w:val="22"/>
              </w:rPr>
              <w:t>Date</w:t>
            </w:r>
          </w:p>
        </w:tc>
        <w:tc>
          <w:tcPr>
            <w:tcW w:w="7195" w:type="dxa"/>
            <w:gridSpan w:val="3"/>
          </w:tcPr>
          <w:p w14:paraId="3F5DA8B2" w14:textId="77777777" w:rsidR="00E40638" w:rsidRPr="000121EE" w:rsidRDefault="00E40638" w:rsidP="00E4063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</w:p>
        </w:tc>
      </w:tr>
      <w:tr w:rsidR="00E40638" w:rsidRPr="000121EE" w14:paraId="4846C0C1" w14:textId="77777777" w:rsidTr="00A9425A">
        <w:trPr>
          <w:trHeight w:val="271"/>
        </w:trPr>
        <w:tc>
          <w:tcPr>
            <w:tcW w:w="421" w:type="dxa"/>
            <w:vMerge w:val="restart"/>
            <w:shd w:val="clear" w:color="auto" w:fill="D9D9D9" w:themeFill="background1" w:themeFillShade="D9"/>
          </w:tcPr>
          <w:p w14:paraId="5226BA9B" w14:textId="77777777" w:rsidR="00E40638" w:rsidRPr="000121EE" w:rsidRDefault="00E40638" w:rsidP="00231E20">
            <w:pPr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0121EE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5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B869E2C" w14:textId="019F02FE" w:rsidR="00E40638" w:rsidRPr="000121EE" w:rsidRDefault="00E40638" w:rsidP="00E40638">
            <w:pPr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0121EE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Workplace based supervisor’s name</w:t>
            </w:r>
          </w:p>
          <w:p w14:paraId="32D1A360" w14:textId="61E3AED5" w:rsidR="00E40638" w:rsidRPr="000121EE" w:rsidRDefault="00E40638" w:rsidP="00E40638">
            <w:pPr>
              <w:rPr>
                <w:rFonts w:ascii="Arial" w:hAnsi="Arial" w:cs="Arial"/>
                <w:bCs/>
                <w:i/>
                <w:iCs/>
                <w:sz w:val="22"/>
                <w:szCs w:val="22"/>
                <w:lang w:eastAsia="en-GB"/>
              </w:rPr>
            </w:pPr>
            <w:r w:rsidRPr="000121EE">
              <w:rPr>
                <w:rFonts w:ascii="Arial" w:hAnsi="Arial" w:cs="Arial"/>
                <w:bCs/>
                <w:i/>
                <w:iCs/>
                <w:sz w:val="22"/>
                <w:szCs w:val="22"/>
                <w:lang w:eastAsia="en-GB"/>
              </w:rPr>
              <w:t xml:space="preserve">(for prescribing this is the </w:t>
            </w:r>
            <w:r w:rsidR="000121EE">
              <w:rPr>
                <w:rFonts w:ascii="Arial" w:hAnsi="Arial" w:cs="Arial"/>
                <w:bCs/>
                <w:i/>
                <w:iCs/>
                <w:sz w:val="22"/>
                <w:szCs w:val="22"/>
                <w:lang w:eastAsia="en-GB"/>
              </w:rPr>
              <w:t>DPP/</w:t>
            </w:r>
            <w:r w:rsidRPr="000121EE">
              <w:rPr>
                <w:rFonts w:ascii="Arial" w:hAnsi="Arial" w:cs="Arial"/>
                <w:bCs/>
                <w:i/>
                <w:iCs/>
                <w:sz w:val="22"/>
                <w:szCs w:val="22"/>
                <w:lang w:eastAsia="en-GB"/>
              </w:rPr>
              <w:t>practice assessor)</w:t>
            </w:r>
          </w:p>
        </w:tc>
        <w:tc>
          <w:tcPr>
            <w:tcW w:w="4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57643" w14:textId="77777777" w:rsidR="00E40638" w:rsidRPr="000121EE" w:rsidRDefault="00E40638" w:rsidP="00231E2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</w:p>
        </w:tc>
      </w:tr>
      <w:tr w:rsidR="00E40638" w:rsidRPr="000121EE" w14:paraId="49095C3E" w14:textId="77777777" w:rsidTr="00A9425A">
        <w:trPr>
          <w:trHeight w:val="475"/>
        </w:trPr>
        <w:tc>
          <w:tcPr>
            <w:tcW w:w="421" w:type="dxa"/>
            <w:vMerge/>
            <w:shd w:val="clear" w:color="auto" w:fill="D9D9D9" w:themeFill="background1" w:themeFillShade="D9"/>
          </w:tcPr>
          <w:p w14:paraId="5D5D92D7" w14:textId="77777777" w:rsidR="00E40638" w:rsidRPr="000121EE" w:rsidRDefault="00E40638" w:rsidP="00231E20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9D71D11" w14:textId="77777777" w:rsidR="00E40638" w:rsidRPr="000121EE" w:rsidRDefault="00E40638" w:rsidP="00E40638">
            <w:pPr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0121EE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Signature</w:t>
            </w:r>
          </w:p>
        </w:tc>
        <w:tc>
          <w:tcPr>
            <w:tcW w:w="4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302A5" w14:textId="77777777" w:rsidR="00E40638" w:rsidRPr="000121EE" w:rsidRDefault="00E40638" w:rsidP="00231E2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</w:p>
        </w:tc>
      </w:tr>
      <w:tr w:rsidR="00E40638" w:rsidRPr="000121EE" w14:paraId="5B7AA532" w14:textId="77777777" w:rsidTr="00A9425A">
        <w:trPr>
          <w:trHeight w:val="271"/>
        </w:trPr>
        <w:tc>
          <w:tcPr>
            <w:tcW w:w="421" w:type="dxa"/>
            <w:vMerge/>
            <w:shd w:val="clear" w:color="auto" w:fill="D9D9D9" w:themeFill="background1" w:themeFillShade="D9"/>
          </w:tcPr>
          <w:p w14:paraId="07248A5F" w14:textId="77777777" w:rsidR="00E40638" w:rsidRPr="000121EE" w:rsidRDefault="00E40638" w:rsidP="00231E20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FDD1BCE" w14:textId="77777777" w:rsidR="00E40638" w:rsidRPr="000121EE" w:rsidRDefault="00E40638" w:rsidP="00E40638">
            <w:pPr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0121EE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Date</w:t>
            </w:r>
          </w:p>
        </w:tc>
        <w:tc>
          <w:tcPr>
            <w:tcW w:w="4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077A5" w14:textId="77777777" w:rsidR="00E40638" w:rsidRPr="000121EE" w:rsidRDefault="00E40638" w:rsidP="00231E2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</w:p>
        </w:tc>
      </w:tr>
      <w:tr w:rsidR="00E40638" w:rsidRPr="000121EE" w14:paraId="415ED44D" w14:textId="77777777" w:rsidTr="00A9425A">
        <w:trPr>
          <w:trHeight w:val="271"/>
        </w:trPr>
        <w:tc>
          <w:tcPr>
            <w:tcW w:w="421" w:type="dxa"/>
            <w:vMerge w:val="restart"/>
            <w:shd w:val="clear" w:color="auto" w:fill="D9D9D9" w:themeFill="background1" w:themeFillShade="D9"/>
          </w:tcPr>
          <w:p w14:paraId="753644ED" w14:textId="032AB25D" w:rsidR="00E40638" w:rsidRPr="000121EE" w:rsidRDefault="00E40638" w:rsidP="00E40638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0121EE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6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99BBCBA" w14:textId="2185C591" w:rsidR="00E40638" w:rsidRPr="000121EE" w:rsidRDefault="00E40638" w:rsidP="00E40638">
            <w:pPr>
              <w:rPr>
                <w:rFonts w:ascii="Arial" w:hAnsi="Arial" w:cs="Arial"/>
                <w:bCs/>
                <w:i/>
                <w:iCs/>
                <w:sz w:val="22"/>
                <w:szCs w:val="22"/>
                <w:lang w:eastAsia="en-GB"/>
              </w:rPr>
            </w:pPr>
            <w:r w:rsidRPr="000121EE">
              <w:rPr>
                <w:rFonts w:ascii="Arial" w:hAnsi="Arial" w:cs="Arial"/>
                <w:bCs/>
                <w:i/>
                <w:iCs/>
                <w:sz w:val="22"/>
                <w:szCs w:val="22"/>
                <w:lang w:eastAsia="en-GB"/>
              </w:rPr>
              <w:t>For nurse prescribing applications only:</w:t>
            </w:r>
          </w:p>
          <w:p w14:paraId="3DFF2A70" w14:textId="29005DD6" w:rsidR="00E40638" w:rsidRPr="000121EE" w:rsidRDefault="00E40638" w:rsidP="00E40638">
            <w:pPr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0121EE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Practice supervisor’s name</w:t>
            </w:r>
          </w:p>
        </w:tc>
        <w:tc>
          <w:tcPr>
            <w:tcW w:w="4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BEBB9" w14:textId="77777777" w:rsidR="00E40638" w:rsidRPr="000121EE" w:rsidRDefault="00E40638" w:rsidP="00E4063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</w:p>
        </w:tc>
      </w:tr>
      <w:tr w:rsidR="00E40638" w:rsidRPr="000121EE" w14:paraId="59DB65F9" w14:textId="77777777" w:rsidTr="00A9425A">
        <w:trPr>
          <w:trHeight w:val="449"/>
        </w:trPr>
        <w:tc>
          <w:tcPr>
            <w:tcW w:w="421" w:type="dxa"/>
            <w:vMerge/>
            <w:shd w:val="clear" w:color="auto" w:fill="D9D9D9" w:themeFill="background1" w:themeFillShade="D9"/>
          </w:tcPr>
          <w:p w14:paraId="3A64EA25" w14:textId="77777777" w:rsidR="00E40638" w:rsidRPr="000121EE" w:rsidRDefault="00E40638" w:rsidP="00E40638">
            <w:pPr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C77712C" w14:textId="25CC7276" w:rsidR="00E40638" w:rsidRPr="000121EE" w:rsidRDefault="00E40638" w:rsidP="00E40638">
            <w:pPr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0121EE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Signature</w:t>
            </w:r>
          </w:p>
        </w:tc>
        <w:tc>
          <w:tcPr>
            <w:tcW w:w="4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D75C2" w14:textId="77777777" w:rsidR="00E40638" w:rsidRPr="000121EE" w:rsidRDefault="00E40638" w:rsidP="00E4063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</w:rPr>
            </w:pPr>
          </w:p>
        </w:tc>
      </w:tr>
      <w:tr w:rsidR="00E40638" w:rsidRPr="000121EE" w14:paraId="552BF196" w14:textId="77777777" w:rsidTr="00A9425A">
        <w:trPr>
          <w:trHeight w:val="271"/>
        </w:trPr>
        <w:tc>
          <w:tcPr>
            <w:tcW w:w="421" w:type="dxa"/>
            <w:vMerge/>
            <w:shd w:val="clear" w:color="auto" w:fill="D9D9D9" w:themeFill="background1" w:themeFillShade="D9"/>
          </w:tcPr>
          <w:p w14:paraId="2681B2AB" w14:textId="77777777" w:rsidR="00E40638" w:rsidRPr="000121EE" w:rsidRDefault="00E40638" w:rsidP="00E40638">
            <w:pPr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8B00829" w14:textId="2F4FEA3E" w:rsidR="00E40638" w:rsidRPr="000121EE" w:rsidRDefault="00E40638" w:rsidP="00E40638">
            <w:pPr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0121EE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Date</w:t>
            </w:r>
          </w:p>
        </w:tc>
        <w:tc>
          <w:tcPr>
            <w:tcW w:w="4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5F604" w14:textId="77777777" w:rsidR="00E40638" w:rsidRPr="000121EE" w:rsidRDefault="00E40638" w:rsidP="00E4063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</w:rPr>
            </w:pPr>
          </w:p>
        </w:tc>
      </w:tr>
    </w:tbl>
    <w:p w14:paraId="0E226928" w14:textId="0E2680E7" w:rsidR="009250C5" w:rsidRPr="000121EE" w:rsidRDefault="009250C5" w:rsidP="009250C5">
      <w:pPr>
        <w:tabs>
          <w:tab w:val="left" w:pos="2595"/>
        </w:tabs>
        <w:rPr>
          <w:rFonts w:ascii="Arial" w:hAnsi="Arial" w:cs="Arial"/>
          <w:b/>
          <w:sz w:val="2"/>
          <w:szCs w:val="22"/>
        </w:rPr>
      </w:pPr>
    </w:p>
    <w:sectPr w:rsidR="009250C5" w:rsidRPr="000121EE" w:rsidSect="000121EE">
      <w:headerReference w:type="default" r:id="rId9"/>
      <w:footerReference w:type="default" r:id="rId10"/>
      <w:pgSz w:w="11906" w:h="16838"/>
      <w:pgMar w:top="709" w:right="1133" w:bottom="567" w:left="1134" w:header="426" w:footer="4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9FE161" w14:textId="77777777" w:rsidR="00DE1D93" w:rsidRDefault="00DE1D93" w:rsidP="00F714FC">
      <w:r>
        <w:separator/>
      </w:r>
    </w:p>
  </w:endnote>
  <w:endnote w:type="continuationSeparator" w:id="0">
    <w:p w14:paraId="506E1290" w14:textId="77777777" w:rsidR="00DE1D93" w:rsidRDefault="00DE1D93" w:rsidP="00F71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AEE170" w14:textId="4100F076" w:rsidR="009250C5" w:rsidRPr="009250C5" w:rsidRDefault="009250C5" w:rsidP="009250C5">
    <w:pPr>
      <w:pStyle w:val="Header"/>
      <w:tabs>
        <w:tab w:val="clear" w:pos="4680"/>
        <w:tab w:val="clear" w:pos="9360"/>
        <w:tab w:val="right" w:pos="0"/>
        <w:tab w:val="right" w:pos="9639"/>
        <w:tab w:val="right" w:pos="14459"/>
      </w:tabs>
      <w:rPr>
        <w:rFonts w:ascii="Arial" w:hAnsi="Arial" w:cs="Arial"/>
        <w:b/>
        <w:sz w:val="16"/>
        <w:szCs w:val="12"/>
      </w:rPr>
    </w:pPr>
    <w:r w:rsidRPr="009250C5">
      <w:rPr>
        <w:rFonts w:ascii="Arial" w:hAnsi="Arial" w:cs="Arial"/>
        <w:sz w:val="16"/>
        <w:szCs w:val="12"/>
      </w:rPr>
      <w:t xml:space="preserve">©University of Reading </w:t>
    </w:r>
    <w:r w:rsidRPr="009250C5">
      <w:rPr>
        <w:rFonts w:ascii="Arial" w:hAnsi="Arial" w:cs="Arial"/>
        <w:sz w:val="16"/>
        <w:szCs w:val="12"/>
      </w:rPr>
      <w:fldChar w:fldCharType="begin"/>
    </w:r>
    <w:r w:rsidRPr="009250C5">
      <w:rPr>
        <w:rFonts w:ascii="Arial" w:hAnsi="Arial" w:cs="Arial"/>
        <w:sz w:val="16"/>
        <w:szCs w:val="12"/>
      </w:rPr>
      <w:instrText xml:space="preserve"> DATE  \@ "YYYY"  \* MERGEFORMAT </w:instrText>
    </w:r>
    <w:r w:rsidRPr="009250C5">
      <w:rPr>
        <w:rFonts w:ascii="Arial" w:hAnsi="Arial" w:cs="Arial"/>
        <w:sz w:val="16"/>
        <w:szCs w:val="12"/>
      </w:rPr>
      <w:fldChar w:fldCharType="separate"/>
    </w:r>
    <w:r w:rsidR="00E70AF4">
      <w:rPr>
        <w:rFonts w:ascii="Arial" w:hAnsi="Arial" w:cs="Arial"/>
        <w:noProof/>
        <w:sz w:val="16"/>
        <w:szCs w:val="12"/>
      </w:rPr>
      <w:t>2020</w:t>
    </w:r>
    <w:r w:rsidRPr="009250C5">
      <w:rPr>
        <w:rFonts w:ascii="Arial" w:hAnsi="Arial" w:cs="Arial"/>
        <w:sz w:val="16"/>
        <w:szCs w:val="12"/>
      </w:rPr>
      <w:fldChar w:fldCharType="end"/>
    </w:r>
    <w:r>
      <w:rPr>
        <w:rFonts w:ascii="Arial" w:hAnsi="Arial" w:cs="Arial"/>
        <w:sz w:val="16"/>
        <w:szCs w:val="12"/>
      </w:rPr>
      <w:tab/>
    </w:r>
    <w:r w:rsidRPr="009250C5">
      <w:rPr>
        <w:rFonts w:ascii="Arial" w:hAnsi="Arial" w:cs="Arial"/>
        <w:sz w:val="16"/>
        <w:szCs w:val="12"/>
      </w:rPr>
      <w:t xml:space="preserve">Page </w:t>
    </w:r>
    <w:r w:rsidRPr="009250C5">
      <w:rPr>
        <w:rFonts w:ascii="Arial" w:hAnsi="Arial" w:cs="Arial"/>
        <w:b/>
        <w:sz w:val="16"/>
        <w:szCs w:val="12"/>
      </w:rPr>
      <w:fldChar w:fldCharType="begin"/>
    </w:r>
    <w:r w:rsidRPr="009250C5">
      <w:rPr>
        <w:rFonts w:ascii="Arial" w:hAnsi="Arial" w:cs="Arial"/>
        <w:b/>
        <w:sz w:val="16"/>
        <w:szCs w:val="12"/>
      </w:rPr>
      <w:instrText xml:space="preserve"> PAGE </w:instrText>
    </w:r>
    <w:r w:rsidRPr="009250C5">
      <w:rPr>
        <w:rFonts w:ascii="Arial" w:hAnsi="Arial" w:cs="Arial"/>
        <w:b/>
        <w:sz w:val="16"/>
        <w:szCs w:val="12"/>
      </w:rPr>
      <w:fldChar w:fldCharType="separate"/>
    </w:r>
    <w:r w:rsidRPr="009250C5">
      <w:rPr>
        <w:rFonts w:ascii="Arial" w:hAnsi="Arial" w:cs="Arial"/>
        <w:b/>
        <w:sz w:val="16"/>
        <w:szCs w:val="12"/>
      </w:rPr>
      <w:t>1</w:t>
    </w:r>
    <w:r w:rsidRPr="009250C5">
      <w:rPr>
        <w:rFonts w:ascii="Arial" w:hAnsi="Arial" w:cs="Arial"/>
        <w:b/>
        <w:sz w:val="16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4424E9" w14:textId="77777777" w:rsidR="00DE1D93" w:rsidRDefault="00DE1D93" w:rsidP="00F714FC">
      <w:r>
        <w:separator/>
      </w:r>
    </w:p>
  </w:footnote>
  <w:footnote w:type="continuationSeparator" w:id="0">
    <w:p w14:paraId="2046D77B" w14:textId="77777777" w:rsidR="00DE1D93" w:rsidRDefault="00DE1D93" w:rsidP="00F714FC">
      <w:r>
        <w:continuationSeparator/>
      </w:r>
    </w:p>
  </w:footnote>
  <w:footnote w:id="1">
    <w:p w14:paraId="7696A4EF" w14:textId="38C8C053" w:rsidR="006D3E80" w:rsidRPr="00A9425A" w:rsidRDefault="006D3E80" w:rsidP="006D3E80">
      <w:pPr>
        <w:pStyle w:val="FootnoteText"/>
        <w:rPr>
          <w:rFonts w:ascii="Arial" w:hAnsi="Arial" w:cs="Arial"/>
        </w:rPr>
      </w:pPr>
      <w:r w:rsidRPr="00A9425A">
        <w:rPr>
          <w:rStyle w:val="FootnoteReference"/>
          <w:rFonts w:ascii="Arial" w:hAnsi="Arial" w:cs="Arial"/>
        </w:rPr>
        <w:footnoteRef/>
      </w:r>
      <w:r w:rsidRPr="00A9425A">
        <w:rPr>
          <w:rFonts w:ascii="Arial" w:hAnsi="Arial" w:cs="Arial"/>
        </w:rPr>
        <w:t xml:space="preserve"> For prescribing programmes this </w:t>
      </w:r>
      <w:r w:rsidR="000121EE" w:rsidRPr="00A9425A">
        <w:rPr>
          <w:rFonts w:ascii="Arial" w:hAnsi="Arial" w:cs="Arial"/>
        </w:rPr>
        <w:t>is the minimum</w:t>
      </w:r>
      <w:r w:rsidRPr="00A9425A">
        <w:rPr>
          <w:rFonts w:ascii="Arial" w:hAnsi="Arial" w:cs="Arial"/>
        </w:rPr>
        <w:t xml:space="preserve"> required hours of learning in practice, including the opportunity to lead your own consultations under supervision</w:t>
      </w:r>
      <w:r w:rsidR="000121EE" w:rsidRPr="00A9425A">
        <w:rPr>
          <w:rFonts w:ascii="Arial" w:hAnsi="Arial" w:cs="Arial"/>
        </w:rPr>
        <w:t>.</w:t>
      </w:r>
    </w:p>
  </w:footnote>
  <w:footnote w:id="2">
    <w:p w14:paraId="3B66A308" w14:textId="19558757" w:rsidR="006D3E80" w:rsidRPr="00A9425A" w:rsidRDefault="006D3E80">
      <w:pPr>
        <w:pStyle w:val="FootnoteText"/>
        <w:rPr>
          <w:rFonts w:ascii="Arial" w:hAnsi="Arial" w:cs="Arial"/>
        </w:rPr>
      </w:pPr>
      <w:r w:rsidRPr="00A9425A">
        <w:rPr>
          <w:rStyle w:val="FootnoteReference"/>
          <w:rFonts w:ascii="Arial" w:hAnsi="Arial" w:cs="Arial"/>
        </w:rPr>
        <w:footnoteRef/>
      </w:r>
      <w:r w:rsidRPr="00A9425A">
        <w:rPr>
          <w:rFonts w:ascii="Arial" w:hAnsi="Arial" w:cs="Arial"/>
        </w:rPr>
        <w:t xml:space="preserve"> </w:t>
      </w:r>
      <w:r w:rsidR="000121EE" w:rsidRPr="00A9425A">
        <w:rPr>
          <w:rFonts w:ascii="Arial" w:hAnsi="Arial" w:cs="Arial"/>
        </w:rPr>
        <w:t>For the prescribing programme t</w:t>
      </w:r>
      <w:bookmarkStart w:id="0" w:name="_GoBack"/>
      <w:bookmarkEnd w:id="0"/>
      <w:r w:rsidRPr="00A9425A">
        <w:rPr>
          <w:rFonts w:ascii="Arial" w:hAnsi="Arial" w:cs="Arial"/>
        </w:rPr>
        <w:t xml:space="preserve">his applies to </w:t>
      </w:r>
      <w:r w:rsidR="000121EE" w:rsidRPr="00A9425A">
        <w:rPr>
          <w:rFonts w:ascii="Arial" w:hAnsi="Arial" w:cs="Arial"/>
        </w:rPr>
        <w:t>the</w:t>
      </w:r>
      <w:r w:rsidRPr="00A9425A">
        <w:rPr>
          <w:rFonts w:ascii="Arial" w:hAnsi="Arial" w:cs="Arial"/>
        </w:rPr>
        <w:t xml:space="preserve"> designated prescribing practitioner</w:t>
      </w:r>
      <w:r w:rsidR="000121EE" w:rsidRPr="00A9425A">
        <w:rPr>
          <w:rFonts w:ascii="Arial" w:hAnsi="Arial" w:cs="Arial"/>
        </w:rPr>
        <w:t>(s), DPP,</w:t>
      </w:r>
      <w:r w:rsidRPr="00A9425A">
        <w:rPr>
          <w:rFonts w:ascii="Arial" w:hAnsi="Arial" w:cs="Arial"/>
        </w:rPr>
        <w:t xml:space="preserve"> (</w:t>
      </w:r>
      <w:r w:rsidR="000121EE" w:rsidRPr="00A9425A">
        <w:rPr>
          <w:rFonts w:ascii="Arial" w:hAnsi="Arial" w:cs="Arial"/>
        </w:rPr>
        <w:t xml:space="preserve">also known as the </w:t>
      </w:r>
      <w:r w:rsidRPr="00A9425A">
        <w:rPr>
          <w:rFonts w:ascii="Arial" w:hAnsi="Arial" w:cs="Arial"/>
        </w:rPr>
        <w:t>practice educator</w:t>
      </w:r>
      <w:r w:rsidR="000121EE" w:rsidRPr="00A9425A">
        <w:rPr>
          <w:rFonts w:ascii="Arial" w:hAnsi="Arial" w:cs="Arial"/>
        </w:rPr>
        <w:t xml:space="preserve"> </w:t>
      </w:r>
      <w:r w:rsidR="00A9425A" w:rsidRPr="00A9425A">
        <w:rPr>
          <w:rFonts w:ascii="Arial" w:hAnsi="Arial" w:cs="Arial"/>
        </w:rPr>
        <w:t xml:space="preserve">for AHP applicants </w:t>
      </w:r>
      <w:r w:rsidR="000121EE" w:rsidRPr="00A9425A">
        <w:rPr>
          <w:rFonts w:ascii="Arial" w:hAnsi="Arial" w:cs="Arial"/>
        </w:rPr>
        <w:t>or</w:t>
      </w:r>
      <w:r w:rsidRPr="00A9425A">
        <w:rPr>
          <w:rFonts w:ascii="Arial" w:hAnsi="Arial" w:cs="Arial"/>
        </w:rPr>
        <w:t xml:space="preserve"> </w:t>
      </w:r>
      <w:r w:rsidR="00A9425A" w:rsidRPr="00A9425A">
        <w:rPr>
          <w:rFonts w:ascii="Arial" w:hAnsi="Arial" w:cs="Arial"/>
        </w:rPr>
        <w:t xml:space="preserve">the </w:t>
      </w:r>
      <w:r w:rsidRPr="00A9425A">
        <w:rPr>
          <w:rFonts w:ascii="Arial" w:hAnsi="Arial" w:cs="Arial"/>
        </w:rPr>
        <w:t>practice supervisor</w:t>
      </w:r>
      <w:r w:rsidR="000121EE" w:rsidRPr="00A9425A">
        <w:rPr>
          <w:rFonts w:ascii="Arial" w:hAnsi="Arial" w:cs="Arial"/>
        </w:rPr>
        <w:t xml:space="preserve"> </w:t>
      </w:r>
      <w:r w:rsidR="000121EE" w:rsidRPr="00A9425A">
        <w:rPr>
          <w:rFonts w:ascii="Arial" w:hAnsi="Arial" w:cs="Arial"/>
          <w:u w:val="single"/>
        </w:rPr>
        <w:t>and</w:t>
      </w:r>
      <w:r w:rsidRPr="00A9425A">
        <w:rPr>
          <w:rFonts w:ascii="Arial" w:hAnsi="Arial" w:cs="Arial"/>
        </w:rPr>
        <w:t xml:space="preserve"> practice </w:t>
      </w:r>
      <w:r w:rsidR="000121EE" w:rsidRPr="00A9425A">
        <w:rPr>
          <w:rFonts w:ascii="Arial" w:hAnsi="Arial" w:cs="Arial"/>
        </w:rPr>
        <w:t>assessor</w:t>
      </w:r>
      <w:r w:rsidR="00A9425A" w:rsidRPr="00A9425A">
        <w:rPr>
          <w:rFonts w:ascii="Arial" w:hAnsi="Arial" w:cs="Arial"/>
        </w:rPr>
        <w:t xml:space="preserve"> for nurse applicants</w:t>
      </w:r>
      <w:r w:rsidRPr="00A9425A">
        <w:rPr>
          <w:rFonts w:ascii="Arial" w:hAnsi="Arial" w:cs="Arial"/>
        </w:rPr>
        <w:t>)</w:t>
      </w:r>
      <w:r w:rsidR="000121EE" w:rsidRPr="00A9425A">
        <w:rPr>
          <w:rFonts w:ascii="Arial" w:hAnsi="Arial" w:cs="Arial"/>
        </w:rPr>
        <w:t xml:space="preserve">.  For other modules this is </w:t>
      </w:r>
      <w:r w:rsidRPr="00A9425A">
        <w:rPr>
          <w:rFonts w:ascii="Arial" w:hAnsi="Arial" w:cs="Arial"/>
        </w:rPr>
        <w:t>the named educational supervisor</w:t>
      </w:r>
      <w:r w:rsidR="000121EE" w:rsidRPr="00A9425A">
        <w:rPr>
          <w:rFonts w:ascii="Arial" w:hAnsi="Arial" w:cs="Arial"/>
        </w:rPr>
        <w:t xml:space="preserve">, </w:t>
      </w:r>
      <w:r w:rsidRPr="00A9425A">
        <w:rPr>
          <w:rFonts w:ascii="Arial" w:hAnsi="Arial" w:cs="Arial"/>
        </w:rPr>
        <w:t xml:space="preserve">workplace-based supervisor </w:t>
      </w:r>
      <w:r w:rsidR="000121EE" w:rsidRPr="00A9425A">
        <w:rPr>
          <w:rFonts w:ascii="Arial" w:hAnsi="Arial" w:cs="Arial"/>
        </w:rPr>
        <w:t>and/or project supervisor</w:t>
      </w:r>
      <w:r w:rsidR="00A9425A" w:rsidRPr="00A9425A">
        <w:rPr>
          <w:rFonts w:ascii="Arial" w:hAnsi="Arial" w:cs="Arial"/>
        </w:rPr>
        <w:t>.  F</w:t>
      </w:r>
      <w:r w:rsidR="000121EE" w:rsidRPr="00A9425A">
        <w:rPr>
          <w:rFonts w:ascii="Arial" w:hAnsi="Arial" w:cs="Arial"/>
        </w:rPr>
        <w:t xml:space="preserve">or more information see application instructions on our website or contact </w:t>
      </w:r>
      <w:hyperlink r:id="rId1" w:history="1">
        <w:r w:rsidR="000121EE" w:rsidRPr="00A9425A">
          <w:rPr>
            <w:rStyle w:val="Hyperlink"/>
            <w:rFonts w:ascii="Arial" w:hAnsi="Arial" w:cs="Arial"/>
          </w:rPr>
          <w:t>cippet@reading.ac.uk</w:t>
        </w:r>
      </w:hyperlink>
      <w:r w:rsidR="00A9425A" w:rsidRPr="00A9425A">
        <w:rPr>
          <w:rFonts w:ascii="Arial" w:hAnsi="Arial" w:cs="Arial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BB1961" w14:textId="77777777" w:rsidR="00F714FC" w:rsidRPr="00886EA4" w:rsidRDefault="00720627" w:rsidP="00F714FC">
    <w:pPr>
      <w:rPr>
        <w:rFonts w:ascii="Arial" w:hAnsi="Arial" w:cs="Arial"/>
        <w:b/>
        <w:sz w:val="20"/>
      </w:rPr>
    </w:pPr>
    <w:r w:rsidRPr="00886EA4">
      <w:rPr>
        <w:rFonts w:ascii="Arial" w:hAnsi="Arial" w:cs="Arial"/>
        <w:b/>
        <w:noProof/>
        <w:sz w:val="20"/>
        <w:lang w:eastAsia="en-GB"/>
      </w:rPr>
      <w:drawing>
        <wp:anchor distT="0" distB="0" distL="114300" distR="114300" simplePos="0" relativeHeight="251657728" behindDoc="0" locked="0" layoutInCell="1" allowOverlap="1" wp14:anchorId="40AB5D56" wp14:editId="51001372">
          <wp:simplePos x="0" y="0"/>
          <wp:positionH relativeFrom="page">
            <wp:posOffset>6058535</wp:posOffset>
          </wp:positionH>
          <wp:positionV relativeFrom="page">
            <wp:posOffset>186055</wp:posOffset>
          </wp:positionV>
          <wp:extent cx="1287780" cy="421005"/>
          <wp:effectExtent l="0" t="0" r="7620" b="0"/>
          <wp:wrapNone/>
          <wp:docPr id="5" name="Picture 5" descr="UR Device Out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R Device Outli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7780" cy="421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714FC" w:rsidRPr="00886EA4">
      <w:rPr>
        <w:rFonts w:ascii="Arial" w:hAnsi="Arial" w:cs="Arial"/>
        <w:b/>
        <w:sz w:val="20"/>
      </w:rPr>
      <w:t xml:space="preserve">Centre for </w:t>
    </w:r>
    <w:r w:rsidR="00886EA4" w:rsidRPr="00886EA4">
      <w:rPr>
        <w:rFonts w:ascii="Arial" w:hAnsi="Arial" w:cs="Arial"/>
        <w:b/>
        <w:sz w:val="20"/>
      </w:rPr>
      <w:t>Inter-Professional Postgraduate</w:t>
    </w:r>
  </w:p>
  <w:p w14:paraId="4CC98171" w14:textId="77777777" w:rsidR="00F714FC" w:rsidRPr="00F005C5" w:rsidRDefault="00F714FC" w:rsidP="00F005C5">
    <w:pPr>
      <w:rPr>
        <w:rFonts w:ascii="Arial" w:hAnsi="Arial" w:cs="Arial"/>
        <w:b/>
        <w:sz w:val="20"/>
      </w:rPr>
    </w:pPr>
    <w:r w:rsidRPr="00886EA4">
      <w:rPr>
        <w:rFonts w:ascii="Arial" w:hAnsi="Arial" w:cs="Arial"/>
        <w:b/>
        <w:sz w:val="20"/>
      </w:rPr>
      <w:t>Education and Training (CIPPET)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C393CCE"/>
    <w:multiLevelType w:val="hybridMultilevel"/>
    <w:tmpl w:val="558F591C"/>
    <w:lvl w:ilvl="0" w:tplc="FFFFFFFF">
      <w:start w:val="1"/>
      <w:numFmt w:val="decimal"/>
      <w:lvlText w:val=""/>
      <w:lvlJc w:val="left"/>
    </w:lvl>
    <w:lvl w:ilvl="1" w:tplc="FFFFFFFF">
      <w:start w:val="1"/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C31A8D"/>
    <w:multiLevelType w:val="hybridMultilevel"/>
    <w:tmpl w:val="4EDE1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1B56FC"/>
    <w:multiLevelType w:val="hybridMultilevel"/>
    <w:tmpl w:val="96526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E2409C"/>
    <w:multiLevelType w:val="hybridMultilevel"/>
    <w:tmpl w:val="9FBECD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F578AC"/>
    <w:multiLevelType w:val="hybridMultilevel"/>
    <w:tmpl w:val="8660A4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FB768AC"/>
    <w:multiLevelType w:val="hybridMultilevel"/>
    <w:tmpl w:val="F08EFC78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939330C"/>
    <w:multiLevelType w:val="hybridMultilevel"/>
    <w:tmpl w:val="39A24DB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E6E7471"/>
    <w:multiLevelType w:val="hybridMultilevel"/>
    <w:tmpl w:val="1E448C9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656293"/>
    <w:multiLevelType w:val="hybridMultilevel"/>
    <w:tmpl w:val="BF4C36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50043F3"/>
    <w:multiLevelType w:val="hybridMultilevel"/>
    <w:tmpl w:val="9C525C4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0656F2"/>
    <w:multiLevelType w:val="hybridMultilevel"/>
    <w:tmpl w:val="7848D85E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781C2591"/>
    <w:multiLevelType w:val="hybridMultilevel"/>
    <w:tmpl w:val="F7FC15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7"/>
  </w:num>
  <w:num w:numId="5">
    <w:abstractNumId w:val="1"/>
  </w:num>
  <w:num w:numId="6">
    <w:abstractNumId w:val="2"/>
  </w:num>
  <w:num w:numId="7">
    <w:abstractNumId w:val="11"/>
  </w:num>
  <w:num w:numId="8">
    <w:abstractNumId w:val="4"/>
  </w:num>
  <w:num w:numId="9">
    <w:abstractNumId w:val="5"/>
  </w:num>
  <w:num w:numId="10">
    <w:abstractNumId w:val="8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s7QwNjW3MDMwMDW2MDZS0lEKTi0uzszPAykwrgUAI06H4CwAAAA="/>
  </w:docVars>
  <w:rsids>
    <w:rsidRoot w:val="00B8666A"/>
    <w:rsid w:val="000121EE"/>
    <w:rsid w:val="00024BD0"/>
    <w:rsid w:val="00035DB6"/>
    <w:rsid w:val="00055EA1"/>
    <w:rsid w:val="00115AB1"/>
    <w:rsid w:val="00127B96"/>
    <w:rsid w:val="001D7E9A"/>
    <w:rsid w:val="001F33AD"/>
    <w:rsid w:val="002177E8"/>
    <w:rsid w:val="002343ED"/>
    <w:rsid w:val="0026708F"/>
    <w:rsid w:val="003338BC"/>
    <w:rsid w:val="003462B6"/>
    <w:rsid w:val="00346AA8"/>
    <w:rsid w:val="003B3A12"/>
    <w:rsid w:val="003F0427"/>
    <w:rsid w:val="0040095F"/>
    <w:rsid w:val="0041308B"/>
    <w:rsid w:val="004B7C3B"/>
    <w:rsid w:val="0055763D"/>
    <w:rsid w:val="005635A5"/>
    <w:rsid w:val="0059616B"/>
    <w:rsid w:val="005B004A"/>
    <w:rsid w:val="005B34EE"/>
    <w:rsid w:val="006050DF"/>
    <w:rsid w:val="00606501"/>
    <w:rsid w:val="006A4F2E"/>
    <w:rsid w:val="006D3E80"/>
    <w:rsid w:val="006D4262"/>
    <w:rsid w:val="006F3715"/>
    <w:rsid w:val="00720627"/>
    <w:rsid w:val="00761EB4"/>
    <w:rsid w:val="007F3EB7"/>
    <w:rsid w:val="008328BB"/>
    <w:rsid w:val="00886EA4"/>
    <w:rsid w:val="008A2CE4"/>
    <w:rsid w:val="009168AD"/>
    <w:rsid w:val="009246D1"/>
    <w:rsid w:val="009250C5"/>
    <w:rsid w:val="00965363"/>
    <w:rsid w:val="0096581C"/>
    <w:rsid w:val="009A1413"/>
    <w:rsid w:val="00A010E3"/>
    <w:rsid w:val="00A2557B"/>
    <w:rsid w:val="00A9425A"/>
    <w:rsid w:val="00B20B73"/>
    <w:rsid w:val="00B4111D"/>
    <w:rsid w:val="00B4354B"/>
    <w:rsid w:val="00B8666A"/>
    <w:rsid w:val="00CB663C"/>
    <w:rsid w:val="00CC78F0"/>
    <w:rsid w:val="00DE1D93"/>
    <w:rsid w:val="00E005D1"/>
    <w:rsid w:val="00E40638"/>
    <w:rsid w:val="00E46C60"/>
    <w:rsid w:val="00E47FD0"/>
    <w:rsid w:val="00E70AF4"/>
    <w:rsid w:val="00EB7127"/>
    <w:rsid w:val="00F005C5"/>
    <w:rsid w:val="00F12368"/>
    <w:rsid w:val="00F47601"/>
    <w:rsid w:val="00F714FC"/>
    <w:rsid w:val="00FD1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4895D581"/>
  <w15:docId w15:val="{C7BE2869-4C41-4004-9CAF-CD3C5E38E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666A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B8666A"/>
    <w:pPr>
      <w:keepNext/>
      <w:outlineLvl w:val="0"/>
    </w:pPr>
    <w:rPr>
      <w:b/>
      <w:bCs/>
    </w:rPr>
  </w:style>
  <w:style w:type="paragraph" w:styleId="Heading4">
    <w:name w:val="heading 4"/>
    <w:basedOn w:val="Normal"/>
    <w:next w:val="Normal"/>
    <w:qFormat/>
    <w:rsid w:val="00B8666A"/>
    <w:pPr>
      <w:keepNext/>
      <w:ind w:left="360"/>
      <w:jc w:val="center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8666A"/>
    <w:pPr>
      <w:autoSpaceDE w:val="0"/>
      <w:autoSpaceDN w:val="0"/>
      <w:adjustRightInd w:val="0"/>
    </w:pPr>
    <w:rPr>
      <w:rFonts w:ascii="TimesNewRoman" w:hAnsi="TimesNewRoman"/>
      <w:lang w:val="en-US" w:eastAsia="en-US"/>
    </w:rPr>
  </w:style>
  <w:style w:type="paragraph" w:styleId="ListParagraph">
    <w:name w:val="List Paragraph"/>
    <w:basedOn w:val="Normal"/>
    <w:uiPriority w:val="34"/>
    <w:qFormat/>
    <w:rsid w:val="00F12368"/>
    <w:pPr>
      <w:ind w:left="720"/>
      <w:contextualSpacing/>
    </w:pPr>
  </w:style>
  <w:style w:type="paragraph" w:styleId="Header">
    <w:name w:val="header"/>
    <w:aliases w:val="Rdg Header"/>
    <w:basedOn w:val="Normal"/>
    <w:link w:val="HeaderChar"/>
    <w:unhideWhenUsed/>
    <w:rsid w:val="00F714FC"/>
    <w:pPr>
      <w:tabs>
        <w:tab w:val="center" w:pos="4680"/>
        <w:tab w:val="right" w:pos="9360"/>
      </w:tabs>
    </w:pPr>
  </w:style>
  <w:style w:type="character" w:customStyle="1" w:styleId="HeaderChar">
    <w:name w:val="Header Char"/>
    <w:aliases w:val="Rdg Header Char"/>
    <w:link w:val="Header"/>
    <w:rsid w:val="00F714FC"/>
    <w:rPr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F714F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714FC"/>
    <w:rPr>
      <w:sz w:val="24"/>
      <w:lang w:val="en-GB"/>
    </w:rPr>
  </w:style>
  <w:style w:type="table" w:styleId="TableGrid">
    <w:name w:val="Table Grid"/>
    <w:basedOn w:val="TableNormal"/>
    <w:uiPriority w:val="59"/>
    <w:rsid w:val="00F714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laceholderText">
    <w:name w:val="Placeholder Text"/>
    <w:basedOn w:val="DefaultParagraphFont"/>
    <w:uiPriority w:val="99"/>
    <w:semiHidden/>
    <w:rsid w:val="003338BC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60650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78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78F0"/>
    <w:rPr>
      <w:rFonts w:ascii="Segoe UI" w:hAnsi="Segoe UI" w:cs="Segoe UI"/>
      <w:sz w:val="18"/>
      <w:szCs w:val="18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250C5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250C5"/>
    <w:rPr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9250C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250C5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250C5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9250C5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0121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38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ppet@reading.ac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cippet@reading.ac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3D4E4F-92E5-48F3-867C-DA7A579E1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295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Reading</Company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sds04ama</dc:creator>
  <cp:lastModifiedBy>Kat Hall</cp:lastModifiedBy>
  <cp:revision>4</cp:revision>
  <cp:lastPrinted>2019-08-21T16:28:00Z</cp:lastPrinted>
  <dcterms:created xsi:type="dcterms:W3CDTF">2020-02-14T13:52:00Z</dcterms:created>
  <dcterms:modified xsi:type="dcterms:W3CDTF">2020-02-17T14:43:00Z</dcterms:modified>
</cp:coreProperties>
</file>