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1388D" w14:textId="460EACE5" w:rsidR="002C749C" w:rsidRPr="00EE42A3" w:rsidRDefault="005B4E7A" w:rsidP="003352C8">
      <w:pPr>
        <w:pStyle w:val="SCPedition"/>
        <w:spacing w:before="100" w:beforeAutospacing="1" w:after="120" w:line="240" w:lineRule="auto"/>
        <w:rPr>
          <w:rFonts w:ascii="Calibri" w:hAnsi="Calibri" w:cs="Calibri"/>
          <w:color w:val="D2002E" w:themeColor="accent1"/>
          <w:sz w:val="16"/>
        </w:rPr>
      </w:pPr>
      <w:r w:rsidRPr="00EE42A3">
        <w:rPr>
          <w:rFonts w:ascii="Calibri" w:hAnsi="Calibri" w:cs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C65AD6" wp14:editId="03E2C90B">
                <wp:simplePos x="0" y="0"/>
                <wp:positionH relativeFrom="margin">
                  <wp:align>left</wp:align>
                </wp:positionH>
                <wp:positionV relativeFrom="page">
                  <wp:posOffset>477982</wp:posOffset>
                </wp:positionV>
                <wp:extent cx="4546023" cy="1054677"/>
                <wp:effectExtent l="0" t="0" r="6985" b="0"/>
                <wp:wrapNone/>
                <wp:docPr id="1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023" cy="1054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32B19" w14:textId="77777777" w:rsidR="002A2145" w:rsidRDefault="002A2145" w:rsidP="00815007">
                            <w:pPr>
                              <w:pStyle w:val="UoRUnitname"/>
                            </w:pPr>
                          </w:p>
                          <w:p w14:paraId="435AAECA" w14:textId="489F7405" w:rsidR="000E11B4" w:rsidRDefault="000E11B4" w:rsidP="00815007">
                            <w:pPr>
                              <w:pStyle w:val="UoRUnitname"/>
                            </w:pPr>
                            <w:r>
                              <w:t>School/</w:t>
                            </w:r>
                            <w:r w:rsidR="00DB1454">
                              <w:t xml:space="preserve">Directorate </w:t>
                            </w:r>
                          </w:p>
                          <w:p w14:paraId="18E36939" w14:textId="77777777" w:rsidR="005B4E7A" w:rsidRDefault="005B4E7A" w:rsidP="00815007">
                            <w:pPr>
                              <w:pStyle w:val="UoRUnitname"/>
                            </w:pPr>
                          </w:p>
                          <w:p w14:paraId="3F121BF0" w14:textId="6779B30A" w:rsidR="000E11B4" w:rsidRDefault="00B372D8" w:rsidP="008542C9">
                            <w:pPr>
                              <w:pStyle w:val="UoRUnitname"/>
                            </w:pPr>
                            <w:r>
                              <w:t>[</w:t>
                            </w:r>
                            <w:r w:rsidR="005B4E7A" w:rsidRPr="008542C9">
                              <w:rPr>
                                <w:i/>
                                <w:iCs/>
                              </w:rPr>
                              <w:t xml:space="preserve">Specific </w:t>
                            </w:r>
                            <w:r w:rsidR="00DB1454" w:rsidRPr="008542C9">
                              <w:rPr>
                                <w:i/>
                                <w:iCs/>
                              </w:rPr>
                              <w:t>function/</w:t>
                            </w:r>
                            <w:r w:rsidR="005B4E7A" w:rsidRPr="008542C9">
                              <w:rPr>
                                <w:i/>
                                <w:iCs/>
                              </w:rPr>
                              <w:t>department/location, if applicable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C65AD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&quot;&quot;" style="position:absolute;margin-left:0;margin-top:37.65pt;width:357.95pt;height:83.0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" stroked="f">
                <v:textbox inset="0,0,0,0">
                  <w:txbxContent>
                    <w:p w14:paraId="75F32B19" w14:textId="77777777" w:rsidR="002A2145" w:rsidRDefault="002A2145" w:rsidP="00815007">
                      <w:pPr>
                        <w:pStyle w:val="UoRUnitname"/>
                      </w:pPr>
                    </w:p>
                    <w:p w14:paraId="435AAECA" w14:textId="489F7405" w:rsidR="000E11B4" w:rsidRDefault="000E11B4" w:rsidP="00815007">
                      <w:pPr>
                        <w:pStyle w:val="UoRUnitname"/>
                      </w:pPr>
                      <w:r>
                        <w:t>School/</w:t>
                      </w:r>
                      <w:r w:rsidR="00DB1454">
                        <w:t xml:space="preserve">Directorate </w:t>
                      </w:r>
                    </w:p>
                    <w:p w14:paraId="18E36939" w14:textId="77777777" w:rsidR="005B4E7A" w:rsidRDefault="005B4E7A" w:rsidP="00815007">
                      <w:pPr>
                        <w:pStyle w:val="UoRUnitname"/>
                      </w:pPr>
                    </w:p>
                    <w:p w14:paraId="3F121BF0" w14:textId="6779B30A" w:rsidR="000E11B4" w:rsidRDefault="00B372D8" w:rsidP="008542C9">
                      <w:pPr>
                        <w:pStyle w:val="UoRUnitname"/>
                      </w:pPr>
                      <w:r>
                        <w:t>[</w:t>
                      </w:r>
                      <w:r w:rsidR="005B4E7A" w:rsidRPr="008542C9">
                        <w:rPr>
                          <w:i/>
                          <w:iCs/>
                        </w:rPr>
                        <w:t xml:space="preserve">Specific </w:t>
                      </w:r>
                      <w:r w:rsidR="00DB1454" w:rsidRPr="008542C9">
                        <w:rPr>
                          <w:i/>
                          <w:iCs/>
                        </w:rPr>
                        <w:t>function/</w:t>
                      </w:r>
                      <w:r w:rsidR="005B4E7A" w:rsidRPr="008542C9">
                        <w:rPr>
                          <w:i/>
                          <w:iCs/>
                        </w:rPr>
                        <w:t>department/location, if applicable</w:t>
                      </w:r>
                      <w:r>
                        <w:t>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C749C" w:rsidRPr="00EE42A3">
        <w:rPr>
          <w:rFonts w:ascii="Calibri" w:hAnsi="Calibri" w:cs="Calibri"/>
          <w:b w:val="0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0A56C8D" wp14:editId="064B9B9D">
            <wp:simplePos x="0" y="0"/>
            <wp:positionH relativeFrom="page">
              <wp:posOffset>5581650</wp:posOffset>
            </wp:positionH>
            <wp:positionV relativeFrom="page">
              <wp:posOffset>466725</wp:posOffset>
            </wp:positionV>
            <wp:extent cx="1511300" cy="492760"/>
            <wp:effectExtent l="0" t="0" r="0" b="2540"/>
            <wp:wrapNone/>
            <wp:docPr id="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9C" w:rsidRPr="00EE42A3">
        <w:rPr>
          <w:rFonts w:ascii="Calibri" w:hAnsi="Calibri" w:cs="Calibri"/>
        </w:rPr>
        <w:tab/>
      </w:r>
      <w:r w:rsidR="008D4542" w:rsidRPr="00EE42A3">
        <w:rPr>
          <w:rStyle w:val="SCPEditionnumberanddate"/>
          <w:rFonts w:ascii="Calibri" w:hAnsi="Calibri" w:cs="Calibri"/>
        </w:rPr>
        <w:t>Date of Issue</w:t>
      </w:r>
      <w:r w:rsidR="002C749C" w:rsidRPr="00EE42A3">
        <w:rPr>
          <w:rFonts w:ascii="Calibri" w:hAnsi="Calibri" w:cs="Calibri"/>
        </w:rPr>
        <w:t xml:space="preserve"> </w:t>
      </w:r>
    </w:p>
    <w:p w14:paraId="2CAC2461" w14:textId="08CFE988" w:rsidR="00AA47AB" w:rsidRPr="00EE42A3" w:rsidRDefault="005E78C3" w:rsidP="003352C8">
      <w:pPr>
        <w:pStyle w:val="SCPSubtitle"/>
        <w:spacing w:before="100" w:beforeAutospacing="1" w:after="120" w:line="240" w:lineRule="auto"/>
        <w:rPr>
          <w:rFonts w:ascii="Calibri" w:hAnsi="Calibri" w:cs="Calibri"/>
        </w:rPr>
      </w:pPr>
      <w:r>
        <w:rPr>
          <w:rFonts w:ascii="Calibri" w:hAnsi="Calibri" w:cs="Calibri"/>
          <w:caps/>
          <w:noProof/>
          <w:color w:val="D2002E" w:themeColor="accent1"/>
          <w:sz w:val="84"/>
          <w:lang w:val="en-GB" w:eastAsia="en-GB"/>
        </w:rPr>
        <w:t xml:space="preserve">Local </w:t>
      </w:r>
      <w:r w:rsidR="008D4542" w:rsidRPr="00EE42A3">
        <w:rPr>
          <w:rFonts w:ascii="Calibri" w:hAnsi="Calibri" w:cs="Calibri"/>
          <w:caps/>
          <w:noProof/>
          <w:color w:val="D2002E" w:themeColor="accent1"/>
          <w:sz w:val="84"/>
          <w:lang w:val="en-GB" w:eastAsia="en-GB"/>
        </w:rPr>
        <w:t>Health and Safety Code</w:t>
      </w:r>
    </w:p>
    <w:p w14:paraId="075A8F82" w14:textId="3CF4FB97" w:rsidR="002C749C" w:rsidRPr="00EE42A3" w:rsidRDefault="002C749C" w:rsidP="00EE42A3">
      <w:pPr>
        <w:spacing w:before="100" w:beforeAutospacing="1" w:after="120" w:line="240" w:lineRule="auto"/>
        <w:rPr>
          <w:rFonts w:ascii="Calibri" w:hAnsi="Calibri" w:cs="Calibri"/>
        </w:rPr>
      </w:pPr>
    </w:p>
    <w:p w14:paraId="040E350A" w14:textId="399C30CF" w:rsidR="008D4542" w:rsidRPr="00EE42A3" w:rsidRDefault="008D4542" w:rsidP="00EE42A3">
      <w:pPr>
        <w:spacing w:before="100" w:beforeAutospacing="1" w:after="120" w:line="240" w:lineRule="auto"/>
        <w:rPr>
          <w:rFonts w:ascii="Calibri" w:hAnsi="Calibri" w:cs="Calibri"/>
        </w:rPr>
      </w:pPr>
    </w:p>
    <w:p w14:paraId="5F2D844E" w14:textId="228F2768" w:rsidR="006868B5" w:rsidRPr="008542C9" w:rsidRDefault="003A3C47" w:rsidP="008542C9">
      <w:pPr>
        <w:rPr>
          <w:i/>
          <w:iCs/>
          <w:lang w:eastAsia="en-US"/>
        </w:rPr>
      </w:pPr>
      <w:r w:rsidRPr="008542C9">
        <w:rPr>
          <w:i/>
          <w:iCs/>
          <w:lang w:eastAsia="en-US"/>
        </w:rPr>
        <w:t xml:space="preserve">Guidance text </w:t>
      </w:r>
      <w:r w:rsidR="00ED5A52" w:rsidRPr="008542C9">
        <w:rPr>
          <w:i/>
          <w:iCs/>
          <w:lang w:eastAsia="en-US"/>
        </w:rPr>
        <w:t>is</w:t>
      </w:r>
      <w:r w:rsidR="00E00FB8" w:rsidRPr="008542C9">
        <w:rPr>
          <w:i/>
          <w:iCs/>
          <w:lang w:eastAsia="en-US"/>
        </w:rPr>
        <w:t xml:space="preserve"> in </w:t>
      </w:r>
      <w:r w:rsidRPr="008542C9">
        <w:rPr>
          <w:i/>
          <w:iCs/>
          <w:lang w:eastAsia="en-US"/>
        </w:rPr>
        <w:t>itali</w:t>
      </w:r>
      <w:r w:rsidR="00E00FB8" w:rsidRPr="008542C9">
        <w:rPr>
          <w:i/>
          <w:iCs/>
          <w:lang w:eastAsia="en-US"/>
        </w:rPr>
        <w:t>c.</w:t>
      </w:r>
    </w:p>
    <w:p w14:paraId="726D8ED7" w14:textId="291DD2DF" w:rsidR="00ED5A52" w:rsidRPr="008542C9" w:rsidRDefault="007D6E39" w:rsidP="00375F79">
      <w:pPr>
        <w:rPr>
          <w:i/>
          <w:iCs/>
          <w:lang w:eastAsia="en-US"/>
        </w:rPr>
      </w:pPr>
      <w:r>
        <w:rPr>
          <w:i/>
          <w:iCs/>
          <w:lang w:eastAsia="en-US"/>
        </w:rPr>
        <w:t>I</w:t>
      </w:r>
      <w:r w:rsidR="00F7366A" w:rsidRPr="008542C9">
        <w:rPr>
          <w:i/>
          <w:iCs/>
          <w:lang w:eastAsia="en-US"/>
        </w:rPr>
        <w:t xml:space="preserve">nduction </w:t>
      </w:r>
      <w:r w:rsidR="00E60765">
        <w:rPr>
          <w:i/>
          <w:iCs/>
          <w:lang w:eastAsia="en-US"/>
        </w:rPr>
        <w:t xml:space="preserve">material </w:t>
      </w:r>
      <w:r w:rsidR="000455B9" w:rsidRPr="008542C9">
        <w:rPr>
          <w:i/>
          <w:iCs/>
          <w:lang w:eastAsia="en-US"/>
        </w:rPr>
        <w:t>p</w:t>
      </w:r>
      <w:r w:rsidR="00ED5A52" w:rsidRPr="008542C9">
        <w:rPr>
          <w:i/>
          <w:iCs/>
          <w:lang w:eastAsia="en-US"/>
        </w:rPr>
        <w:t>revious</w:t>
      </w:r>
      <w:r w:rsidR="000455B9" w:rsidRPr="008542C9">
        <w:rPr>
          <w:i/>
          <w:iCs/>
          <w:lang w:eastAsia="en-US"/>
        </w:rPr>
        <w:t>ly included in this template</w:t>
      </w:r>
      <w:r w:rsidR="005A0B52" w:rsidRPr="008542C9">
        <w:rPr>
          <w:i/>
          <w:iCs/>
          <w:lang w:eastAsia="en-US"/>
        </w:rPr>
        <w:t xml:space="preserve"> </w:t>
      </w:r>
      <w:r w:rsidR="005643C0">
        <w:rPr>
          <w:i/>
          <w:iCs/>
          <w:lang w:eastAsia="en-US"/>
        </w:rPr>
        <w:t>has</w:t>
      </w:r>
      <w:r w:rsidR="00F7366A" w:rsidRPr="008542C9">
        <w:rPr>
          <w:i/>
          <w:iCs/>
          <w:lang w:eastAsia="en-US"/>
        </w:rPr>
        <w:t xml:space="preserve"> been removed</w:t>
      </w:r>
      <w:r w:rsidR="00E00FB8" w:rsidRPr="008542C9">
        <w:rPr>
          <w:i/>
          <w:iCs/>
          <w:lang w:eastAsia="en-US"/>
        </w:rPr>
        <w:t xml:space="preserve"> and </w:t>
      </w:r>
      <w:r w:rsidR="004B40B6">
        <w:rPr>
          <w:i/>
          <w:iCs/>
          <w:lang w:eastAsia="en-US"/>
        </w:rPr>
        <w:t>is</w:t>
      </w:r>
      <w:r w:rsidR="00E00FB8" w:rsidRPr="008542C9">
        <w:rPr>
          <w:i/>
          <w:iCs/>
          <w:lang w:eastAsia="en-US"/>
        </w:rPr>
        <w:t xml:space="preserve"> available</w:t>
      </w:r>
      <w:r w:rsidR="005643C0">
        <w:rPr>
          <w:i/>
          <w:iCs/>
          <w:lang w:eastAsia="en-US"/>
        </w:rPr>
        <w:t xml:space="preserve"> separately</w:t>
      </w:r>
      <w:r w:rsidR="00E00FB8" w:rsidRPr="008542C9">
        <w:rPr>
          <w:i/>
          <w:iCs/>
          <w:lang w:eastAsia="en-US"/>
        </w:rPr>
        <w:t xml:space="preserve"> from HSS.</w:t>
      </w:r>
      <w:r w:rsidR="004864B1" w:rsidRPr="008542C9">
        <w:rPr>
          <w:i/>
          <w:iCs/>
          <w:lang w:eastAsia="en-US"/>
        </w:rPr>
        <w:t xml:space="preserve"> </w:t>
      </w:r>
    </w:p>
    <w:p w14:paraId="686C2D36" w14:textId="77777777" w:rsidR="00ED5A52" w:rsidRDefault="00ED5A52" w:rsidP="00EE42A3">
      <w:pPr>
        <w:spacing w:before="100" w:beforeAutospacing="1" w:after="120" w:line="240" w:lineRule="auto"/>
        <w:rPr>
          <w:rFonts w:ascii="Calibri" w:hAnsi="Calibri" w:cs="Calibri"/>
          <w:i/>
          <w:iCs/>
        </w:rPr>
      </w:pPr>
    </w:p>
    <w:p w14:paraId="728427B9" w14:textId="6FF740AF" w:rsidR="00DF5B7A" w:rsidRPr="00EE42A3" w:rsidRDefault="00DF5B7A" w:rsidP="00EE42A3">
      <w:pPr>
        <w:spacing w:before="100" w:beforeAutospacing="1" w:after="120" w:line="240" w:lineRule="auto"/>
        <w:rPr>
          <w:rFonts w:ascii="Calibri" w:hAnsi="Calibri" w:cs="Calibri"/>
          <w:lang w:eastAsia="en-US"/>
        </w:rPr>
      </w:pPr>
    </w:p>
    <w:bookmarkStart w:id="0" w:name="_Toc376782595" w:displacedByCustomXml="next"/>
    <w:sdt>
      <w:sdtPr>
        <w:rPr>
          <w:rFonts w:ascii="Effra Light" w:eastAsia="Times New Roman" w:hAnsi="Effra Light" w:cs="Times New Roman"/>
          <w:b w:val="0"/>
          <w:bCs w:val="0"/>
          <w:sz w:val="22"/>
          <w:szCs w:val="22"/>
          <w:lang w:val="en-GB" w:eastAsia="en-GB"/>
        </w:rPr>
        <w:id w:val="1457290225"/>
        <w:docPartObj>
          <w:docPartGallery w:val="Table of Contents"/>
          <w:docPartUnique/>
        </w:docPartObj>
      </w:sdtPr>
      <w:sdtEndPr/>
      <w:sdtContent>
        <w:p w14:paraId="70B2D06B" w14:textId="60C2C78C" w:rsidR="00C4510C" w:rsidRDefault="00C4510C" w:rsidP="008542C9">
          <w:pPr>
            <w:pStyle w:val="TOCHeading"/>
            <w:numPr>
              <w:ilvl w:val="0"/>
              <w:numId w:val="0"/>
            </w:numPr>
            <w:ind w:left="432" w:hanging="432"/>
          </w:pPr>
          <w:r>
            <w:t>Contents</w:t>
          </w:r>
        </w:p>
        <w:p w14:paraId="5F0B4358" w14:textId="11E99AA8" w:rsidR="00DF3058" w:rsidRDefault="00C4510C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040662" w:history="1">
            <w:r w:rsidR="00DF3058" w:rsidRPr="00280D0D">
              <w:rPr>
                <w:rStyle w:val="Hyperlink"/>
                <w:rFonts w:ascii="Calibri" w:hAnsi="Calibri" w:cs="Calibri"/>
                <w:highlight w:val="lightGray"/>
              </w:rPr>
              <w:t>1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Introduction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_Toc168040662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2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4E236A8C" w14:textId="17CE1A9D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64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2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Hazard Profile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_Toc168040664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2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3FBB660F" w14:textId="231C1C5A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65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3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Risk Profile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_Toc168040665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2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13472831" w14:textId="5F82E9BC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66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4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Improvement Objectives &amp; Priorities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_Toc168040666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3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2BDD9201" w14:textId="1F2730E0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67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5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Management Arrangements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_Toc168040667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3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6E36FEA9" w14:textId="21AC8996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68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6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Local H&amp;S Committee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_Toc168040668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3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4ED4927A" w14:textId="1D8E2E49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69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7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Higher Hazard Environments &amp; Equipment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_Toc168040669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3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4C04408A" w14:textId="2A38E300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70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8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Emergency Arrangements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_Toc168040670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4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5A2CCF63" w14:textId="451D067F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71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9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Disabled Persons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_Toc168040671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4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041D0054" w14:textId="6E58EA2D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72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10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Change Management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_Toc168040672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4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67A2578D" w14:textId="5A7FD777" w:rsidR="00DF3058" w:rsidRDefault="00546E9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040673" w:history="1">
            <w:r w:rsidR="00DF3058" w:rsidRPr="00280D0D">
              <w:rPr>
                <w:rStyle w:val="Hyperlink"/>
                <w:rFonts w:ascii="Calibri" w:hAnsi="Calibri" w:cs="Calibri"/>
                <w:noProof/>
              </w:rPr>
              <w:t>11</w:t>
            </w:r>
            <w:r w:rsidR="00DF3058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DF3058" w:rsidRPr="00280D0D">
              <w:rPr>
                <w:rStyle w:val="Hyperlink"/>
                <w:rFonts w:ascii="Calibri" w:hAnsi="Calibri" w:cs="Calibri"/>
                <w:noProof/>
              </w:rPr>
              <w:t>Inspections</w:t>
            </w:r>
            <w:r w:rsidR="00DF3058">
              <w:rPr>
                <w:noProof/>
                <w:webHidden/>
              </w:rPr>
              <w:tab/>
            </w:r>
            <w:r w:rsidR="00DF3058">
              <w:rPr>
                <w:noProof/>
                <w:webHidden/>
              </w:rPr>
              <w:fldChar w:fldCharType="begin"/>
            </w:r>
            <w:r w:rsidR="00DF3058">
              <w:rPr>
                <w:noProof/>
                <w:webHidden/>
              </w:rPr>
              <w:instrText xml:space="preserve"> PAGEREF _Toc168040673 \h </w:instrText>
            </w:r>
            <w:r w:rsidR="00DF3058">
              <w:rPr>
                <w:noProof/>
                <w:webHidden/>
              </w:rPr>
            </w:r>
            <w:r w:rsidR="00DF3058">
              <w:rPr>
                <w:noProof/>
                <w:webHidden/>
              </w:rPr>
              <w:fldChar w:fldCharType="separate"/>
            </w:r>
            <w:r w:rsidR="00DF3058">
              <w:rPr>
                <w:noProof/>
                <w:webHidden/>
              </w:rPr>
              <w:t>4</w:t>
            </w:r>
            <w:r w:rsidR="00DF3058">
              <w:rPr>
                <w:noProof/>
                <w:webHidden/>
              </w:rPr>
              <w:fldChar w:fldCharType="end"/>
            </w:r>
          </w:hyperlink>
        </w:p>
        <w:p w14:paraId="33867302" w14:textId="77777777" w:rsidR="00C4510C" w:rsidRDefault="00C4510C" w:rsidP="00C4510C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006BE74" w14:textId="48634CCC" w:rsidR="00DF5B7A" w:rsidRPr="008542C9" w:rsidRDefault="00DF5B7A" w:rsidP="008542C9"/>
    <w:p w14:paraId="432CCC68" w14:textId="23DFD5C6" w:rsidR="00F3595D" w:rsidRPr="00EE42A3" w:rsidRDefault="00B9483E" w:rsidP="003352C8">
      <w:pPr>
        <w:pStyle w:val="Heading1"/>
        <w:rPr>
          <w:rFonts w:ascii="Calibri" w:hAnsi="Calibri" w:cs="Calibri"/>
        </w:rPr>
      </w:pPr>
      <w:bookmarkStart w:id="1" w:name="_Toc167957705"/>
      <w:bookmarkStart w:id="2" w:name="_Toc167957899"/>
      <w:bookmarkStart w:id="3" w:name="_Toc167957968"/>
      <w:bookmarkStart w:id="4" w:name="_Toc167958155"/>
      <w:bookmarkStart w:id="5" w:name="_Toc167959523"/>
      <w:bookmarkStart w:id="6" w:name="_Toc168040608"/>
      <w:bookmarkStart w:id="7" w:name="_Toc168040657"/>
      <w:bookmarkStart w:id="8" w:name="_Toc167957706"/>
      <w:bookmarkStart w:id="9" w:name="_Toc167957900"/>
      <w:bookmarkStart w:id="10" w:name="_Toc167957969"/>
      <w:bookmarkStart w:id="11" w:name="_Toc167958156"/>
      <w:bookmarkStart w:id="12" w:name="_Toc167959524"/>
      <w:bookmarkStart w:id="13" w:name="_Toc168040609"/>
      <w:bookmarkStart w:id="14" w:name="_Toc168040658"/>
      <w:bookmarkStart w:id="15" w:name="_Toc167957707"/>
      <w:bookmarkStart w:id="16" w:name="_Toc167957901"/>
      <w:bookmarkStart w:id="17" w:name="_Toc167957970"/>
      <w:bookmarkStart w:id="18" w:name="_Toc167958157"/>
      <w:bookmarkStart w:id="19" w:name="_Toc167959525"/>
      <w:bookmarkStart w:id="20" w:name="_Toc168040610"/>
      <w:bookmarkStart w:id="21" w:name="_Toc168040659"/>
      <w:bookmarkStart w:id="22" w:name="_Toc167957708"/>
      <w:bookmarkStart w:id="23" w:name="_Toc167957902"/>
      <w:bookmarkStart w:id="24" w:name="_Toc167957971"/>
      <w:bookmarkStart w:id="25" w:name="_Toc167958158"/>
      <w:bookmarkStart w:id="26" w:name="_Toc167959526"/>
      <w:bookmarkStart w:id="27" w:name="_Toc168040611"/>
      <w:bookmarkStart w:id="28" w:name="_Toc168040660"/>
      <w:bookmarkStart w:id="29" w:name="_Toc167957709"/>
      <w:bookmarkStart w:id="30" w:name="_Toc167957903"/>
      <w:bookmarkStart w:id="31" w:name="_Toc167957972"/>
      <w:bookmarkStart w:id="32" w:name="_Toc167958159"/>
      <w:bookmarkStart w:id="33" w:name="_Toc167959527"/>
      <w:bookmarkStart w:id="34" w:name="_Toc168040612"/>
      <w:bookmarkStart w:id="35" w:name="_Toc168040661"/>
      <w:bookmarkStart w:id="36" w:name="_Toc167959528"/>
      <w:bookmarkStart w:id="37" w:name="_Toc168040662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0"/>
      <w:r>
        <w:rPr>
          <w:rFonts w:ascii="Calibri" w:hAnsi="Calibri" w:cs="Calibri"/>
        </w:rPr>
        <w:t>Introduction</w:t>
      </w:r>
      <w:bookmarkEnd w:id="36"/>
      <w:bookmarkEnd w:id="37"/>
    </w:p>
    <w:p w14:paraId="10F93809" w14:textId="654F24F7" w:rsidR="008D4542" w:rsidRPr="00317279" w:rsidRDefault="008D4542" w:rsidP="00EE42A3">
      <w:pPr>
        <w:spacing w:line="240" w:lineRule="auto"/>
        <w:rPr>
          <w:rFonts w:ascii="Calibri" w:hAnsi="Calibri" w:cs="Calibri"/>
        </w:rPr>
      </w:pPr>
      <w:bookmarkStart w:id="38" w:name="_Toc376782596"/>
      <w:r w:rsidRPr="00317279">
        <w:rPr>
          <w:rFonts w:ascii="Calibri" w:hAnsi="Calibri" w:cs="Calibri"/>
        </w:rPr>
        <w:t xml:space="preserve">This </w:t>
      </w:r>
      <w:r w:rsidR="001B1F5C" w:rsidRPr="00317279">
        <w:rPr>
          <w:rFonts w:ascii="Calibri" w:hAnsi="Calibri" w:cs="Calibri"/>
        </w:rPr>
        <w:t xml:space="preserve">Local </w:t>
      </w:r>
      <w:r w:rsidR="00952545" w:rsidRPr="00317279">
        <w:rPr>
          <w:rFonts w:ascii="Calibri" w:hAnsi="Calibri" w:cs="Calibri"/>
        </w:rPr>
        <w:t>H&amp;S</w:t>
      </w:r>
      <w:r w:rsidRPr="00317279">
        <w:rPr>
          <w:rFonts w:ascii="Calibri" w:hAnsi="Calibri" w:cs="Calibri"/>
        </w:rPr>
        <w:t xml:space="preserve"> Code </w:t>
      </w:r>
      <w:r w:rsidR="00206A12" w:rsidRPr="00317279">
        <w:rPr>
          <w:rFonts w:ascii="Calibri" w:hAnsi="Calibri" w:cs="Calibri"/>
        </w:rPr>
        <w:t>establishes</w:t>
      </w:r>
      <w:r w:rsidRPr="00317279">
        <w:rPr>
          <w:rFonts w:ascii="Calibri" w:hAnsi="Calibri" w:cs="Calibri"/>
        </w:rPr>
        <w:t xml:space="preserve"> health and safety </w:t>
      </w:r>
      <w:r w:rsidR="00206A12" w:rsidRPr="00317279">
        <w:rPr>
          <w:rFonts w:ascii="Calibri" w:hAnsi="Calibri" w:cs="Calibri"/>
        </w:rPr>
        <w:t xml:space="preserve">arrangements </w:t>
      </w:r>
      <w:r w:rsidRPr="00B372D8">
        <w:rPr>
          <w:rFonts w:ascii="Calibri" w:hAnsi="Calibri" w:cs="Calibri"/>
        </w:rPr>
        <w:t xml:space="preserve">for </w:t>
      </w:r>
      <w:r w:rsidRPr="008542C9">
        <w:rPr>
          <w:rFonts w:ascii="Calibri" w:hAnsi="Calibri" w:cs="Calibri"/>
        </w:rPr>
        <w:t>[</w:t>
      </w:r>
      <w:r w:rsidRPr="008542C9">
        <w:rPr>
          <w:rFonts w:ascii="Calibri" w:hAnsi="Calibri" w:cs="Calibri"/>
          <w:i/>
          <w:iCs/>
        </w:rPr>
        <w:t>School/</w:t>
      </w:r>
      <w:r w:rsidR="00DB1454" w:rsidRPr="008542C9">
        <w:rPr>
          <w:rFonts w:ascii="Calibri" w:hAnsi="Calibri" w:cs="Calibri"/>
          <w:i/>
          <w:iCs/>
        </w:rPr>
        <w:t>Directorate</w:t>
      </w:r>
      <w:r w:rsidRPr="008542C9">
        <w:rPr>
          <w:rFonts w:ascii="Calibri" w:hAnsi="Calibri" w:cs="Calibri"/>
        </w:rPr>
        <w:t>], located in [</w:t>
      </w:r>
      <w:r w:rsidRPr="008542C9">
        <w:rPr>
          <w:rFonts w:ascii="Calibri" w:hAnsi="Calibri" w:cs="Calibri"/>
          <w:i/>
          <w:iCs/>
        </w:rPr>
        <w:t>buildings</w:t>
      </w:r>
      <w:r w:rsidRPr="008542C9">
        <w:rPr>
          <w:rFonts w:ascii="Calibri" w:hAnsi="Calibri" w:cs="Calibri"/>
        </w:rPr>
        <w:t>] at [</w:t>
      </w:r>
      <w:r w:rsidRPr="008542C9">
        <w:rPr>
          <w:rFonts w:ascii="Calibri" w:hAnsi="Calibri" w:cs="Calibri"/>
          <w:i/>
          <w:iCs/>
        </w:rPr>
        <w:t>campus</w:t>
      </w:r>
      <w:r w:rsidRPr="008542C9">
        <w:rPr>
          <w:rFonts w:ascii="Calibri" w:hAnsi="Calibri" w:cs="Calibri"/>
        </w:rPr>
        <w:t xml:space="preserve">]. </w:t>
      </w:r>
    </w:p>
    <w:p w14:paraId="43E7650C" w14:textId="254FB330" w:rsidR="008D4542" w:rsidRPr="008542C9" w:rsidRDefault="002C07EB" w:rsidP="00EE42A3">
      <w:p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 xml:space="preserve">Our </w:t>
      </w:r>
      <w:r w:rsidR="00FF29C2" w:rsidRPr="00317279">
        <w:rPr>
          <w:rFonts w:ascii="Calibri" w:hAnsi="Calibri" w:cs="Calibri"/>
        </w:rPr>
        <w:t>aims</w:t>
      </w:r>
      <w:r w:rsidRPr="00317279">
        <w:rPr>
          <w:rFonts w:ascii="Calibri" w:hAnsi="Calibri" w:cs="Calibri"/>
        </w:rPr>
        <w:t>:</w:t>
      </w:r>
    </w:p>
    <w:p w14:paraId="1F1C448B" w14:textId="5C4ECC84" w:rsidR="008D4542" w:rsidRPr="00317279" w:rsidRDefault="008D4542" w:rsidP="00EE42A3">
      <w:pPr>
        <w:pStyle w:val="ListParagraph"/>
        <w:numPr>
          <w:ilvl w:val="0"/>
          <w:numId w:val="29"/>
        </w:num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>Risks to the health and safety of staff</w:t>
      </w:r>
      <w:r w:rsidR="003320AD" w:rsidRPr="00317279">
        <w:rPr>
          <w:rFonts w:ascii="Calibri" w:hAnsi="Calibri" w:cs="Calibri"/>
        </w:rPr>
        <w:t xml:space="preserve">, </w:t>
      </w:r>
      <w:r w:rsidRPr="00317279">
        <w:rPr>
          <w:rFonts w:ascii="Calibri" w:hAnsi="Calibri" w:cs="Calibri"/>
        </w:rPr>
        <w:t>students</w:t>
      </w:r>
      <w:r w:rsidR="003320AD" w:rsidRPr="00317279">
        <w:rPr>
          <w:rFonts w:ascii="Calibri" w:hAnsi="Calibri" w:cs="Calibri"/>
        </w:rPr>
        <w:t xml:space="preserve">, </w:t>
      </w:r>
      <w:r w:rsidRPr="00317279">
        <w:rPr>
          <w:rFonts w:ascii="Calibri" w:hAnsi="Calibri" w:cs="Calibri"/>
        </w:rPr>
        <w:t>contractor</w:t>
      </w:r>
      <w:r w:rsidR="003320AD" w:rsidRPr="00317279">
        <w:rPr>
          <w:rFonts w:ascii="Calibri" w:hAnsi="Calibri" w:cs="Calibri"/>
        </w:rPr>
        <w:t xml:space="preserve">s and </w:t>
      </w:r>
      <w:r w:rsidRPr="00317279">
        <w:rPr>
          <w:rFonts w:ascii="Calibri" w:hAnsi="Calibri" w:cs="Calibri"/>
        </w:rPr>
        <w:t>visitors are identified and reduced</w:t>
      </w:r>
      <w:r w:rsidR="002D6A44" w:rsidRPr="00317279">
        <w:rPr>
          <w:rFonts w:ascii="Calibri" w:hAnsi="Calibri" w:cs="Calibri"/>
        </w:rPr>
        <w:t>,</w:t>
      </w:r>
      <w:r w:rsidRPr="00317279">
        <w:rPr>
          <w:rFonts w:ascii="Calibri" w:hAnsi="Calibri" w:cs="Calibri"/>
        </w:rPr>
        <w:t xml:space="preserve"> as far as reasonably practicable </w:t>
      </w:r>
    </w:p>
    <w:p w14:paraId="1A7E5167" w14:textId="5B11977F" w:rsidR="008D4542" w:rsidRPr="00317279" w:rsidRDefault="008D4542" w:rsidP="00EE42A3">
      <w:pPr>
        <w:pStyle w:val="ListParagraph"/>
        <w:numPr>
          <w:ilvl w:val="0"/>
          <w:numId w:val="29"/>
        </w:num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>Staff and students are trained and competent to work safely</w:t>
      </w:r>
    </w:p>
    <w:p w14:paraId="7B05AC23" w14:textId="4CEDB901" w:rsidR="008D4542" w:rsidRPr="00317279" w:rsidRDefault="008D4542" w:rsidP="00EE42A3">
      <w:pPr>
        <w:pStyle w:val="ListParagraph"/>
        <w:numPr>
          <w:ilvl w:val="0"/>
          <w:numId w:val="29"/>
        </w:num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 xml:space="preserve">Risk management is integrated into normal operations </w:t>
      </w:r>
    </w:p>
    <w:p w14:paraId="23A9C51C" w14:textId="56DF3B58" w:rsidR="008D4542" w:rsidRPr="00317279" w:rsidRDefault="008D4542" w:rsidP="00EE42A3">
      <w:pPr>
        <w:pStyle w:val="ListParagraph"/>
        <w:numPr>
          <w:ilvl w:val="0"/>
          <w:numId w:val="29"/>
        </w:num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>High standards of health and safety are promoted</w:t>
      </w:r>
    </w:p>
    <w:p w14:paraId="42FB8988" w14:textId="5608C715" w:rsidR="008D4542" w:rsidRPr="00317279" w:rsidRDefault="008D4542" w:rsidP="00EE42A3">
      <w:pPr>
        <w:pStyle w:val="ListParagraph"/>
        <w:numPr>
          <w:ilvl w:val="0"/>
          <w:numId w:val="29"/>
        </w:num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>Regulations, local rules and safe working procedures are observed</w:t>
      </w:r>
    </w:p>
    <w:p w14:paraId="02AA68A9" w14:textId="77777777" w:rsidR="00006A29" w:rsidRPr="008542C9" w:rsidRDefault="00006A29" w:rsidP="008542C9">
      <w:pPr>
        <w:spacing w:line="240" w:lineRule="auto"/>
        <w:rPr>
          <w:rFonts w:ascii="Calibri" w:hAnsi="Calibri" w:cs="Calibri"/>
        </w:rPr>
      </w:pPr>
      <w:r w:rsidRPr="008542C9">
        <w:rPr>
          <w:rFonts w:ascii="Calibri" w:hAnsi="Calibri" w:cs="Calibri"/>
        </w:rPr>
        <w:t xml:space="preserve">This Local H&amp;S Code is supported by local rules and safe working procedures, available at ….. </w:t>
      </w:r>
    </w:p>
    <w:p w14:paraId="0EAF9447" w14:textId="5F512685" w:rsidR="00952545" w:rsidRDefault="008D4542" w:rsidP="00EE42A3">
      <w:pPr>
        <w:spacing w:line="240" w:lineRule="auto"/>
        <w:rPr>
          <w:rFonts w:ascii="Calibri" w:hAnsi="Calibri" w:cs="Calibri"/>
        </w:rPr>
      </w:pPr>
      <w:r w:rsidRPr="00317279">
        <w:rPr>
          <w:rFonts w:ascii="Calibri" w:hAnsi="Calibri" w:cs="Calibri"/>
        </w:rPr>
        <w:t>The University</w:t>
      </w:r>
      <w:r w:rsidR="003E44BF" w:rsidRPr="00317279">
        <w:rPr>
          <w:rFonts w:ascii="Calibri" w:hAnsi="Calibri" w:cs="Calibri"/>
        </w:rPr>
        <w:t>’s corporate</w:t>
      </w:r>
      <w:r w:rsidRPr="00317279">
        <w:rPr>
          <w:rFonts w:ascii="Calibri" w:hAnsi="Calibri" w:cs="Calibri"/>
        </w:rPr>
        <w:t xml:space="preserve"> H&amp;S arrangements</w:t>
      </w:r>
      <w:r w:rsidR="003E44BF" w:rsidRPr="00317279">
        <w:rPr>
          <w:rFonts w:ascii="Calibri" w:hAnsi="Calibri" w:cs="Calibri"/>
        </w:rPr>
        <w:t xml:space="preserve"> </w:t>
      </w:r>
      <w:r w:rsidRPr="00317279">
        <w:rPr>
          <w:rFonts w:ascii="Calibri" w:hAnsi="Calibri" w:cs="Calibri"/>
        </w:rPr>
        <w:t>are set out in the University Health and Safety Policy and Safety Codes of Practice</w:t>
      </w:r>
      <w:r w:rsidR="00952545" w:rsidRPr="00317279">
        <w:rPr>
          <w:rFonts w:ascii="Calibri" w:hAnsi="Calibri" w:cs="Calibri"/>
        </w:rPr>
        <w:t xml:space="preserve">, </w:t>
      </w:r>
      <w:r w:rsidRPr="00317279">
        <w:rPr>
          <w:rFonts w:ascii="Calibri" w:hAnsi="Calibri" w:cs="Calibri"/>
        </w:rPr>
        <w:t xml:space="preserve">available on the </w:t>
      </w:r>
      <w:hyperlink r:id="rId12" w:history="1">
        <w:r w:rsidRPr="00B372D8">
          <w:rPr>
            <w:rStyle w:val="Hyperlink"/>
            <w:rFonts w:ascii="Calibri" w:hAnsi="Calibri" w:cs="Calibri"/>
          </w:rPr>
          <w:t>Health and Safety Services web site</w:t>
        </w:r>
      </w:hyperlink>
      <w:r w:rsidR="00B372D8">
        <w:rPr>
          <w:rFonts w:ascii="Calibri" w:hAnsi="Calibri" w:cs="Calibri"/>
        </w:rPr>
        <w:t>.</w:t>
      </w:r>
    </w:p>
    <w:p w14:paraId="4D5635C2" w14:textId="36E8F3FE" w:rsidR="005566E1" w:rsidRDefault="003466E4" w:rsidP="003352C8">
      <w:pPr>
        <w:pStyle w:val="Heading1"/>
        <w:rPr>
          <w:rFonts w:ascii="Calibri" w:hAnsi="Calibri" w:cs="Calibri"/>
        </w:rPr>
      </w:pPr>
      <w:bookmarkStart w:id="39" w:name="_Toc167957711"/>
      <w:bookmarkStart w:id="40" w:name="_Toc167957905"/>
      <w:bookmarkStart w:id="41" w:name="_Toc167957974"/>
      <w:bookmarkStart w:id="42" w:name="_Toc167958161"/>
      <w:bookmarkStart w:id="43" w:name="_Toc167959529"/>
      <w:bookmarkStart w:id="44" w:name="_Toc168040614"/>
      <w:bookmarkStart w:id="45" w:name="_Toc168040663"/>
      <w:bookmarkStart w:id="46" w:name="_Toc167959530"/>
      <w:bookmarkStart w:id="47" w:name="_Toc168040664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ascii="Calibri" w:hAnsi="Calibri" w:cs="Calibri"/>
        </w:rPr>
        <w:t>Hazard Profile</w:t>
      </w:r>
      <w:bookmarkEnd w:id="46"/>
      <w:bookmarkEnd w:id="47"/>
    </w:p>
    <w:p w14:paraId="61464575" w14:textId="39FE79EB" w:rsidR="002435B3" w:rsidRPr="008542C9" w:rsidRDefault="00B97B18" w:rsidP="003466E4">
      <w:pPr>
        <w:rPr>
          <w:i/>
          <w:iCs/>
          <w:lang w:eastAsia="en-US"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="00AB53CA" w:rsidRPr="008542C9">
        <w:rPr>
          <w:i/>
          <w:iCs/>
          <w:lang w:eastAsia="en-US"/>
        </w:rPr>
        <w:t>R</w:t>
      </w:r>
      <w:r w:rsidR="003466E4" w:rsidRPr="008542C9">
        <w:rPr>
          <w:i/>
          <w:iCs/>
          <w:lang w:eastAsia="en-US"/>
        </w:rPr>
        <w:t xml:space="preserve">efer to </w:t>
      </w:r>
      <w:r w:rsidR="00DB1454" w:rsidRPr="008542C9">
        <w:rPr>
          <w:i/>
          <w:iCs/>
          <w:lang w:eastAsia="en-US"/>
        </w:rPr>
        <w:t>S/D</w:t>
      </w:r>
      <w:r w:rsidR="0058578C" w:rsidRPr="008542C9">
        <w:rPr>
          <w:i/>
          <w:iCs/>
          <w:lang w:eastAsia="en-US"/>
        </w:rPr>
        <w:t>’s</w:t>
      </w:r>
      <w:r w:rsidR="005A7954" w:rsidRPr="008542C9">
        <w:rPr>
          <w:i/>
          <w:iCs/>
          <w:lang w:eastAsia="en-US"/>
        </w:rPr>
        <w:t xml:space="preserve"> </w:t>
      </w:r>
      <w:r w:rsidR="003466E4" w:rsidRPr="008542C9">
        <w:rPr>
          <w:i/>
          <w:iCs/>
          <w:lang w:eastAsia="en-US"/>
        </w:rPr>
        <w:t>Hazard Log</w:t>
      </w:r>
      <w:r w:rsidR="005A7954" w:rsidRPr="008542C9">
        <w:rPr>
          <w:i/>
          <w:iCs/>
          <w:lang w:eastAsia="en-US"/>
        </w:rPr>
        <w:t xml:space="preserve"> (</w:t>
      </w:r>
      <w:r w:rsidR="003466E4" w:rsidRPr="008542C9">
        <w:rPr>
          <w:i/>
          <w:iCs/>
          <w:lang w:eastAsia="en-US"/>
        </w:rPr>
        <w:t>if developed</w:t>
      </w:r>
      <w:r w:rsidR="005A7954" w:rsidRPr="008542C9">
        <w:rPr>
          <w:i/>
          <w:iCs/>
          <w:lang w:eastAsia="en-US"/>
        </w:rPr>
        <w:t>)</w:t>
      </w:r>
    </w:p>
    <w:p w14:paraId="2DE38F13" w14:textId="4C2D830F" w:rsidR="005A7954" w:rsidRPr="008542C9" w:rsidRDefault="002435B3" w:rsidP="008542C9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Alternative</w:t>
      </w:r>
      <w:r w:rsidR="00B97B18" w:rsidRPr="008542C9">
        <w:rPr>
          <w:b/>
          <w:bCs/>
          <w:i/>
          <w:iCs/>
          <w:lang w:eastAsia="en-US"/>
        </w:rPr>
        <w:t xml:space="preserve"> option</w:t>
      </w:r>
      <w:r w:rsidR="00B97B18" w:rsidRPr="008542C9">
        <w:rPr>
          <w:i/>
          <w:iCs/>
          <w:lang w:eastAsia="en-US"/>
        </w:rPr>
        <w:t xml:space="preserve">: </w:t>
      </w:r>
      <w:r w:rsidR="00AB53CA" w:rsidRPr="008542C9">
        <w:rPr>
          <w:i/>
          <w:iCs/>
          <w:lang w:eastAsia="en-US"/>
        </w:rPr>
        <w:t>I</w:t>
      </w:r>
      <w:r w:rsidR="00397B6C" w:rsidRPr="008542C9">
        <w:rPr>
          <w:i/>
          <w:iCs/>
          <w:lang w:eastAsia="en-US"/>
        </w:rPr>
        <w:t>dentify</w:t>
      </w:r>
      <w:r w:rsidR="00EE5DFB" w:rsidRPr="008542C9">
        <w:rPr>
          <w:i/>
          <w:iCs/>
          <w:lang w:eastAsia="en-US"/>
        </w:rPr>
        <w:t xml:space="preserve"> which of these </w:t>
      </w:r>
      <w:r w:rsidR="00763FAF" w:rsidRPr="008542C9">
        <w:rPr>
          <w:i/>
          <w:iCs/>
          <w:lang w:eastAsia="en-US"/>
        </w:rPr>
        <w:t>hazards</w:t>
      </w:r>
      <w:r w:rsidR="00DC321D" w:rsidRPr="008542C9">
        <w:rPr>
          <w:i/>
          <w:iCs/>
          <w:lang w:eastAsia="en-US"/>
        </w:rPr>
        <w:t xml:space="preserve">, environments or work activities are relevant to this </w:t>
      </w:r>
      <w:r w:rsidR="00DB1454" w:rsidRPr="008542C9">
        <w:rPr>
          <w:i/>
          <w:iCs/>
          <w:lang w:eastAsia="en-US"/>
        </w:rPr>
        <w:t>S/D</w:t>
      </w:r>
      <w:r w:rsidR="005A7954" w:rsidRPr="008542C9">
        <w:rPr>
          <w:i/>
          <w:iCs/>
          <w:lang w:eastAsia="en-US"/>
        </w:rPr>
        <w:t>:</w:t>
      </w:r>
      <w:r w:rsidR="00DC321D" w:rsidRPr="008542C9">
        <w:rPr>
          <w:i/>
          <w:iCs/>
          <w:lang w:eastAsia="en-US"/>
        </w:rPr>
        <w:t xml:space="preserve"> laboratories, workshops, glasshouses, livestock</w:t>
      </w:r>
      <w:r w:rsidR="00E017E8" w:rsidRPr="008542C9">
        <w:rPr>
          <w:i/>
          <w:iCs/>
          <w:lang w:eastAsia="en-US"/>
        </w:rPr>
        <w:t xml:space="preserve">, UK study trips, international study trips, UK fieldwork, international fieldwork, </w:t>
      </w:r>
      <w:r w:rsidR="007B1D1F" w:rsidRPr="008542C9">
        <w:rPr>
          <w:i/>
          <w:iCs/>
          <w:lang w:eastAsia="en-US"/>
        </w:rPr>
        <w:t xml:space="preserve">clinical contact with patients, </w:t>
      </w:r>
      <w:r w:rsidR="00346634" w:rsidRPr="008542C9">
        <w:rPr>
          <w:i/>
          <w:iCs/>
          <w:lang w:eastAsia="en-US"/>
        </w:rPr>
        <w:t xml:space="preserve">research involving human subjects, </w:t>
      </w:r>
      <w:r w:rsidR="00AA26E2" w:rsidRPr="008542C9">
        <w:rPr>
          <w:i/>
          <w:iCs/>
          <w:lang w:eastAsia="en-US"/>
        </w:rPr>
        <w:t xml:space="preserve">research involving food or other allergens, </w:t>
      </w:r>
      <w:r w:rsidR="00754466" w:rsidRPr="008542C9">
        <w:rPr>
          <w:i/>
          <w:iCs/>
          <w:lang w:eastAsia="en-US"/>
        </w:rPr>
        <w:t>pressure systems, lifting equipment, manual handling, display screen equipment</w:t>
      </w:r>
      <w:r w:rsidR="00FE4509" w:rsidRPr="008542C9">
        <w:rPr>
          <w:i/>
          <w:iCs/>
          <w:lang w:eastAsia="en-US"/>
        </w:rPr>
        <w:t xml:space="preserve">, </w:t>
      </w:r>
      <w:r w:rsidR="00D459EB" w:rsidRPr="008542C9">
        <w:rPr>
          <w:i/>
          <w:iCs/>
          <w:lang w:eastAsia="en-US"/>
        </w:rPr>
        <w:t xml:space="preserve">hand-held vibrating equipment, </w:t>
      </w:r>
      <w:r w:rsidR="00FE4509" w:rsidRPr="008542C9">
        <w:rPr>
          <w:i/>
          <w:iCs/>
          <w:lang w:eastAsia="en-US"/>
        </w:rPr>
        <w:t>repetitive movements, noise</w:t>
      </w:r>
      <w:r w:rsidR="008C740A" w:rsidRPr="008542C9">
        <w:rPr>
          <w:i/>
          <w:iCs/>
          <w:lang w:eastAsia="en-US"/>
        </w:rPr>
        <w:t>, driving of University</w:t>
      </w:r>
      <w:r w:rsidR="006851C2" w:rsidRPr="008542C9">
        <w:rPr>
          <w:i/>
          <w:iCs/>
          <w:lang w:eastAsia="en-US"/>
        </w:rPr>
        <w:t>-owned/leased</w:t>
      </w:r>
      <w:r w:rsidR="008C740A" w:rsidRPr="008542C9">
        <w:rPr>
          <w:i/>
          <w:iCs/>
          <w:lang w:eastAsia="en-US"/>
        </w:rPr>
        <w:t xml:space="preserve"> or hired vehicles</w:t>
      </w:r>
      <w:r w:rsidR="006851C2" w:rsidRPr="008542C9">
        <w:rPr>
          <w:i/>
          <w:iCs/>
          <w:lang w:eastAsia="en-US"/>
        </w:rPr>
        <w:t xml:space="preserve">, nanomaterials, biological hazards, </w:t>
      </w:r>
      <w:r w:rsidR="00111B4C" w:rsidRPr="008542C9">
        <w:rPr>
          <w:i/>
          <w:iCs/>
          <w:lang w:eastAsia="en-US"/>
        </w:rPr>
        <w:t xml:space="preserve">genetic modification, </w:t>
      </w:r>
      <w:r w:rsidR="00E93DA8" w:rsidRPr="008542C9">
        <w:rPr>
          <w:i/>
          <w:iCs/>
          <w:lang w:eastAsia="en-US"/>
        </w:rPr>
        <w:t xml:space="preserve">radiation or radioactive materials, lasers, </w:t>
      </w:r>
      <w:r w:rsidR="006647C6" w:rsidRPr="008542C9">
        <w:rPr>
          <w:i/>
          <w:iCs/>
          <w:lang w:eastAsia="en-US"/>
        </w:rPr>
        <w:t>3D printers, local exhaust ventilation systems</w:t>
      </w:r>
      <w:r w:rsidR="00B360C8" w:rsidRPr="008542C9">
        <w:rPr>
          <w:i/>
          <w:iCs/>
          <w:lang w:eastAsia="en-US"/>
        </w:rPr>
        <w:t>, exposure to extreme heat or cold</w:t>
      </w:r>
      <w:r w:rsidR="00110E5A" w:rsidRPr="008542C9">
        <w:rPr>
          <w:i/>
          <w:iCs/>
          <w:lang w:eastAsia="en-US"/>
        </w:rPr>
        <w:t>, chemical stores</w:t>
      </w:r>
      <w:r w:rsidR="00282FE9" w:rsidRPr="008542C9">
        <w:rPr>
          <w:i/>
          <w:iCs/>
          <w:lang w:eastAsia="en-US"/>
        </w:rPr>
        <w:t xml:space="preserve">. Add other </w:t>
      </w:r>
      <w:r w:rsidR="00CA7A9A" w:rsidRPr="008542C9">
        <w:rPr>
          <w:i/>
          <w:iCs/>
          <w:lang w:eastAsia="en-US"/>
        </w:rPr>
        <w:t>specialist hazards where applicable</w:t>
      </w:r>
      <w:r w:rsidR="00493066" w:rsidRPr="008542C9">
        <w:rPr>
          <w:i/>
          <w:iCs/>
          <w:lang w:eastAsia="en-US"/>
        </w:rPr>
        <w:t>, but</w:t>
      </w:r>
      <w:r w:rsidR="001601D9" w:rsidRPr="008542C9">
        <w:rPr>
          <w:i/>
          <w:iCs/>
          <w:lang w:eastAsia="en-US"/>
        </w:rPr>
        <w:t xml:space="preserve"> ex</w:t>
      </w:r>
      <w:r w:rsidR="0092155F" w:rsidRPr="008542C9">
        <w:rPr>
          <w:i/>
          <w:iCs/>
          <w:lang w:eastAsia="en-US"/>
        </w:rPr>
        <w:t>clude sensitive information</w:t>
      </w:r>
      <w:r w:rsidR="001601D9" w:rsidRPr="008542C9">
        <w:rPr>
          <w:i/>
          <w:iCs/>
          <w:lang w:eastAsia="en-US"/>
        </w:rPr>
        <w:t xml:space="preserve"> from this document</w:t>
      </w:r>
    </w:p>
    <w:p w14:paraId="3B3DE09F" w14:textId="6F810CD1" w:rsidR="00E43609" w:rsidRDefault="00E43609" w:rsidP="003352C8">
      <w:pPr>
        <w:pStyle w:val="Heading1"/>
        <w:rPr>
          <w:rFonts w:ascii="Calibri" w:hAnsi="Calibri" w:cs="Calibri"/>
        </w:rPr>
      </w:pPr>
      <w:bookmarkStart w:id="48" w:name="_Toc167959531"/>
      <w:bookmarkStart w:id="49" w:name="_Toc168040665"/>
      <w:r>
        <w:rPr>
          <w:rFonts w:ascii="Calibri" w:hAnsi="Calibri" w:cs="Calibri"/>
        </w:rPr>
        <w:t xml:space="preserve">Risk </w:t>
      </w:r>
      <w:r w:rsidR="00416EBB">
        <w:rPr>
          <w:rFonts w:ascii="Calibri" w:hAnsi="Calibri" w:cs="Calibri"/>
        </w:rPr>
        <w:t>Profile</w:t>
      </w:r>
      <w:bookmarkEnd w:id="48"/>
      <w:bookmarkEnd w:id="49"/>
    </w:p>
    <w:p w14:paraId="4ED3C59F" w14:textId="4E4FE4B7" w:rsidR="00E43609" w:rsidRPr="008542C9" w:rsidRDefault="004F750E" w:rsidP="00E43609">
      <w:pPr>
        <w:rPr>
          <w:i/>
          <w:iCs/>
          <w:lang w:eastAsia="en-US"/>
        </w:rPr>
      </w:pPr>
      <w:r w:rsidRPr="008542C9">
        <w:rPr>
          <w:b/>
          <w:bCs/>
          <w:i/>
          <w:iCs/>
          <w:lang w:eastAsia="en-US"/>
        </w:rPr>
        <w:t>Preferred option</w:t>
      </w:r>
      <w:r w:rsidR="00AB53CA" w:rsidRPr="008542C9">
        <w:rPr>
          <w:i/>
          <w:iCs/>
          <w:lang w:eastAsia="en-US"/>
        </w:rPr>
        <w:t>: R</w:t>
      </w:r>
      <w:r w:rsidR="00E43609" w:rsidRPr="008542C9">
        <w:rPr>
          <w:i/>
          <w:iCs/>
          <w:lang w:eastAsia="en-US"/>
        </w:rPr>
        <w:t xml:space="preserve">efer to </w:t>
      </w:r>
      <w:r w:rsidR="00DB1454" w:rsidRPr="008542C9">
        <w:rPr>
          <w:i/>
          <w:iCs/>
          <w:lang w:eastAsia="en-US"/>
        </w:rPr>
        <w:t>S/D</w:t>
      </w:r>
      <w:r w:rsidR="0058578C" w:rsidRPr="008542C9">
        <w:rPr>
          <w:i/>
          <w:iCs/>
          <w:lang w:eastAsia="en-US"/>
        </w:rPr>
        <w:t>’s</w:t>
      </w:r>
      <w:r w:rsidR="00E43609" w:rsidRPr="008542C9">
        <w:rPr>
          <w:i/>
          <w:iCs/>
          <w:lang w:eastAsia="en-US"/>
        </w:rPr>
        <w:t xml:space="preserve"> Risk Assessment Log (if developed)</w:t>
      </w:r>
      <w:r w:rsidR="00BD252A" w:rsidRPr="008542C9">
        <w:rPr>
          <w:i/>
          <w:iCs/>
          <w:lang w:eastAsia="en-US"/>
        </w:rPr>
        <w:t>;</w:t>
      </w:r>
      <w:r w:rsidR="00BD252A" w:rsidRPr="008542C9">
        <w:rPr>
          <w:i/>
          <w:iCs/>
        </w:rPr>
        <w:t xml:space="preserve"> and explain the management arrangements to ensure work activities are risk assessed before being undertaken, detailing who within the </w:t>
      </w:r>
      <w:r w:rsidR="00DB1454" w:rsidRPr="008542C9">
        <w:rPr>
          <w:i/>
          <w:iCs/>
        </w:rPr>
        <w:t>S/D</w:t>
      </w:r>
      <w:r w:rsidR="00BD252A" w:rsidRPr="008542C9">
        <w:rPr>
          <w:i/>
          <w:iCs/>
        </w:rPr>
        <w:t xml:space="preserve"> is required to review and approve risk assessments; </w:t>
      </w:r>
      <w:r w:rsidR="00F570CA" w:rsidRPr="008542C9">
        <w:rPr>
          <w:i/>
          <w:iCs/>
        </w:rPr>
        <w:t xml:space="preserve">and </w:t>
      </w:r>
      <w:r w:rsidR="00BD252A" w:rsidRPr="008542C9">
        <w:rPr>
          <w:i/>
          <w:iCs/>
        </w:rPr>
        <w:t>explain how risk assessments will be stored and labelled/titled, to allow retrieval and unique identification.</w:t>
      </w:r>
    </w:p>
    <w:p w14:paraId="7002542E" w14:textId="2F9176C8" w:rsidR="004F750E" w:rsidRPr="008542C9" w:rsidRDefault="004F750E" w:rsidP="008542C9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Alternative option</w:t>
      </w:r>
      <w:r w:rsidRPr="008542C9">
        <w:rPr>
          <w:i/>
          <w:iCs/>
          <w:lang w:eastAsia="en-US"/>
        </w:rPr>
        <w:t xml:space="preserve">: </w:t>
      </w:r>
      <w:r w:rsidR="00537868" w:rsidRPr="008542C9">
        <w:rPr>
          <w:i/>
          <w:iCs/>
          <w:lang w:eastAsia="en-US"/>
        </w:rPr>
        <w:t>List</w:t>
      </w:r>
      <w:r w:rsidR="00FD0497" w:rsidRPr="008542C9">
        <w:rPr>
          <w:i/>
          <w:iCs/>
          <w:lang w:eastAsia="en-US"/>
        </w:rPr>
        <w:t xml:space="preserve"> </w:t>
      </w:r>
      <w:r w:rsidR="003E1298" w:rsidRPr="008542C9">
        <w:rPr>
          <w:i/>
          <w:iCs/>
          <w:lang w:eastAsia="en-US"/>
        </w:rPr>
        <w:t xml:space="preserve">the </w:t>
      </w:r>
      <w:r w:rsidR="00B061E5" w:rsidRPr="008542C9">
        <w:rPr>
          <w:i/>
          <w:iCs/>
          <w:lang w:eastAsia="en-US"/>
        </w:rPr>
        <w:t>main</w:t>
      </w:r>
      <w:r w:rsidR="00FD0497" w:rsidRPr="008542C9">
        <w:rPr>
          <w:i/>
          <w:iCs/>
          <w:lang w:eastAsia="en-US"/>
        </w:rPr>
        <w:t xml:space="preserve"> categories </w:t>
      </w:r>
      <w:r w:rsidR="009D495D" w:rsidRPr="008542C9">
        <w:rPr>
          <w:i/>
          <w:iCs/>
          <w:lang w:eastAsia="en-US"/>
        </w:rPr>
        <w:t xml:space="preserve">of </w:t>
      </w:r>
      <w:r w:rsidR="003E1298" w:rsidRPr="008542C9">
        <w:rPr>
          <w:i/>
          <w:iCs/>
          <w:lang w:eastAsia="en-US"/>
        </w:rPr>
        <w:t xml:space="preserve">the </w:t>
      </w:r>
      <w:r w:rsidR="00DB1454" w:rsidRPr="008542C9">
        <w:rPr>
          <w:i/>
          <w:iCs/>
          <w:lang w:eastAsia="en-US"/>
        </w:rPr>
        <w:t>S/D</w:t>
      </w:r>
      <w:r w:rsidR="000130A5" w:rsidRPr="008542C9">
        <w:rPr>
          <w:i/>
          <w:iCs/>
          <w:lang w:eastAsia="en-US"/>
        </w:rPr>
        <w:t>’s</w:t>
      </w:r>
      <w:r w:rsidR="003F320F" w:rsidRPr="008542C9">
        <w:rPr>
          <w:i/>
          <w:iCs/>
          <w:lang w:eastAsia="en-US"/>
        </w:rPr>
        <w:t xml:space="preserve"> work </w:t>
      </w:r>
      <w:proofErr w:type="spellStart"/>
      <w:r w:rsidR="003F320F" w:rsidRPr="008542C9">
        <w:rPr>
          <w:i/>
          <w:iCs/>
          <w:lang w:eastAsia="en-US"/>
        </w:rPr>
        <w:t>activitie</w:t>
      </w:r>
      <w:proofErr w:type="spellEnd"/>
      <w:r w:rsidR="009607FB" w:rsidRPr="008542C9">
        <w:rPr>
          <w:i/>
          <w:iCs/>
          <w:lang w:eastAsia="en-US"/>
        </w:rPr>
        <w:t xml:space="preserve"> </w:t>
      </w:r>
      <w:r w:rsidR="0042533A" w:rsidRPr="008542C9">
        <w:rPr>
          <w:i/>
          <w:iCs/>
          <w:lang w:eastAsia="en-US"/>
        </w:rPr>
        <w:t xml:space="preserve"> which require </w:t>
      </w:r>
      <w:r w:rsidR="009607FB" w:rsidRPr="008542C9">
        <w:rPr>
          <w:i/>
          <w:iCs/>
          <w:lang w:eastAsia="en-US"/>
        </w:rPr>
        <w:t xml:space="preserve">separate </w:t>
      </w:r>
      <w:r w:rsidR="0042533A" w:rsidRPr="008542C9">
        <w:rPr>
          <w:i/>
          <w:iCs/>
          <w:lang w:eastAsia="en-US"/>
        </w:rPr>
        <w:t>risk assessment</w:t>
      </w:r>
      <w:r w:rsidR="000130A5" w:rsidRPr="008542C9">
        <w:rPr>
          <w:i/>
          <w:iCs/>
          <w:lang w:eastAsia="en-US"/>
        </w:rPr>
        <w:t xml:space="preserve"> </w:t>
      </w:r>
      <w:r w:rsidR="00034281" w:rsidRPr="008542C9">
        <w:rPr>
          <w:i/>
          <w:iCs/>
          <w:lang w:eastAsia="en-US"/>
        </w:rPr>
        <w:t>(</w:t>
      </w:r>
      <w:proofErr w:type="spellStart"/>
      <w:r w:rsidR="00034281" w:rsidRPr="008542C9">
        <w:rPr>
          <w:i/>
          <w:iCs/>
          <w:lang w:eastAsia="en-US"/>
        </w:rPr>
        <w:t>eg</w:t>
      </w:r>
      <w:proofErr w:type="spellEnd"/>
      <w:r w:rsidR="00034281" w:rsidRPr="008542C9">
        <w:rPr>
          <w:i/>
          <w:iCs/>
          <w:lang w:eastAsia="en-US"/>
        </w:rPr>
        <w:t xml:space="preserve"> </w:t>
      </w:r>
      <w:r w:rsidR="009D495D" w:rsidRPr="008542C9">
        <w:rPr>
          <w:i/>
          <w:iCs/>
          <w:lang w:eastAsia="en-US"/>
        </w:rPr>
        <w:t>“</w:t>
      </w:r>
      <w:r w:rsidR="00034281" w:rsidRPr="008542C9">
        <w:rPr>
          <w:i/>
          <w:iCs/>
          <w:lang w:eastAsia="en-US"/>
        </w:rPr>
        <w:t xml:space="preserve">UK and international travel, </w:t>
      </w:r>
      <w:r w:rsidR="00F41E6B" w:rsidRPr="008542C9">
        <w:rPr>
          <w:i/>
          <w:iCs/>
          <w:lang w:eastAsia="en-US"/>
        </w:rPr>
        <w:t xml:space="preserve">lectures, teaching </w:t>
      </w:r>
      <w:proofErr w:type="spellStart"/>
      <w:r w:rsidR="00F41E6B" w:rsidRPr="008542C9">
        <w:rPr>
          <w:i/>
          <w:iCs/>
          <w:lang w:eastAsia="en-US"/>
        </w:rPr>
        <w:t>practical</w:t>
      </w:r>
      <w:r w:rsidR="001C656C" w:rsidRPr="008542C9">
        <w:rPr>
          <w:i/>
          <w:iCs/>
          <w:lang w:eastAsia="en-US"/>
        </w:rPr>
        <w:t>s</w:t>
      </w:r>
      <w:proofErr w:type="spellEnd"/>
      <w:r w:rsidR="00034281" w:rsidRPr="008542C9">
        <w:rPr>
          <w:i/>
          <w:iCs/>
          <w:lang w:eastAsia="en-US"/>
        </w:rPr>
        <w:t xml:space="preserve">, </w:t>
      </w:r>
      <w:r w:rsidR="001C656C" w:rsidRPr="008542C9">
        <w:rPr>
          <w:i/>
          <w:iCs/>
          <w:lang w:eastAsia="en-US"/>
        </w:rPr>
        <w:t xml:space="preserve">study trips in UK, </w:t>
      </w:r>
      <w:r w:rsidR="00034281" w:rsidRPr="008542C9">
        <w:rPr>
          <w:i/>
          <w:iCs/>
          <w:lang w:eastAsia="en-US"/>
        </w:rPr>
        <w:t>research activities</w:t>
      </w:r>
      <w:r w:rsidR="001C656C" w:rsidRPr="008542C9">
        <w:rPr>
          <w:i/>
          <w:iCs/>
          <w:lang w:eastAsia="en-US"/>
        </w:rPr>
        <w:t xml:space="preserve"> in UoR labs, </w:t>
      </w:r>
      <w:r w:rsidR="00416EBB" w:rsidRPr="008542C9">
        <w:rPr>
          <w:i/>
          <w:iCs/>
          <w:lang w:eastAsia="en-US"/>
        </w:rPr>
        <w:t xml:space="preserve">international </w:t>
      </w:r>
      <w:r w:rsidR="001C656C" w:rsidRPr="008542C9">
        <w:rPr>
          <w:i/>
          <w:iCs/>
          <w:lang w:eastAsia="en-US"/>
        </w:rPr>
        <w:t>fieldwork</w:t>
      </w:r>
      <w:r w:rsidR="00416EBB" w:rsidRPr="008542C9">
        <w:rPr>
          <w:i/>
          <w:iCs/>
          <w:lang w:eastAsia="en-US"/>
        </w:rPr>
        <w:t>”)</w:t>
      </w:r>
      <w:r w:rsidR="002338C8" w:rsidRPr="008542C9">
        <w:rPr>
          <w:i/>
          <w:iCs/>
          <w:lang w:eastAsia="en-US"/>
        </w:rPr>
        <w:t xml:space="preserve">; and explain how the </w:t>
      </w:r>
      <w:r w:rsidR="00DB1454" w:rsidRPr="008542C9">
        <w:rPr>
          <w:i/>
          <w:iCs/>
          <w:lang w:eastAsia="en-US"/>
        </w:rPr>
        <w:t>S/D</w:t>
      </w:r>
      <w:r w:rsidR="002338C8" w:rsidRPr="008542C9">
        <w:rPr>
          <w:i/>
          <w:iCs/>
          <w:lang w:eastAsia="en-US"/>
        </w:rPr>
        <w:t xml:space="preserve"> is working towards </w:t>
      </w:r>
      <w:r w:rsidR="00537868" w:rsidRPr="008542C9">
        <w:rPr>
          <w:i/>
          <w:iCs/>
          <w:lang w:eastAsia="en-US"/>
        </w:rPr>
        <w:t>demonstra</w:t>
      </w:r>
      <w:r w:rsidR="00780B63" w:rsidRPr="008542C9">
        <w:rPr>
          <w:i/>
          <w:iCs/>
          <w:lang w:eastAsia="en-US"/>
        </w:rPr>
        <w:t>ting</w:t>
      </w:r>
      <w:r w:rsidR="00537868" w:rsidRPr="008542C9">
        <w:rPr>
          <w:i/>
          <w:iCs/>
          <w:lang w:eastAsia="en-US"/>
        </w:rPr>
        <w:t xml:space="preserve"> </w:t>
      </w:r>
      <w:r w:rsidR="00B34798" w:rsidRPr="008542C9">
        <w:rPr>
          <w:i/>
          <w:iCs/>
          <w:lang w:eastAsia="en-US"/>
        </w:rPr>
        <w:t>work activities are</w:t>
      </w:r>
      <w:r w:rsidR="007C3B6E" w:rsidRPr="008542C9">
        <w:rPr>
          <w:i/>
          <w:iCs/>
          <w:lang w:eastAsia="en-US"/>
        </w:rPr>
        <w:t xml:space="preserve"> suitably and sufficiently</w:t>
      </w:r>
      <w:r w:rsidR="00B34798" w:rsidRPr="008542C9">
        <w:rPr>
          <w:i/>
          <w:iCs/>
          <w:lang w:eastAsia="en-US"/>
        </w:rPr>
        <w:t xml:space="preserve"> risk assessed.</w:t>
      </w:r>
    </w:p>
    <w:p w14:paraId="41FEB8CC" w14:textId="78BBB3BD" w:rsidR="00E353AF" w:rsidRDefault="00E353AF" w:rsidP="003352C8">
      <w:pPr>
        <w:pStyle w:val="Heading1"/>
        <w:rPr>
          <w:rFonts w:ascii="Calibri" w:hAnsi="Calibri" w:cs="Calibri"/>
        </w:rPr>
      </w:pPr>
      <w:bookmarkStart w:id="50" w:name="_Toc167959532"/>
      <w:bookmarkStart w:id="51" w:name="_Toc168040666"/>
      <w:r>
        <w:rPr>
          <w:rFonts w:ascii="Calibri" w:hAnsi="Calibri" w:cs="Calibri"/>
        </w:rPr>
        <w:lastRenderedPageBreak/>
        <w:t>Improvement Objectives</w:t>
      </w:r>
      <w:r w:rsidR="00F61D64">
        <w:rPr>
          <w:rFonts w:ascii="Calibri" w:hAnsi="Calibri" w:cs="Calibri"/>
        </w:rPr>
        <w:t xml:space="preserve"> &amp; Priorities</w:t>
      </w:r>
      <w:bookmarkEnd w:id="50"/>
      <w:bookmarkEnd w:id="51"/>
    </w:p>
    <w:p w14:paraId="40C4A3EA" w14:textId="728A0DF9" w:rsidR="00415527" w:rsidRPr="008542C9" w:rsidRDefault="00EC6296" w:rsidP="00E353AF">
      <w:pPr>
        <w:rPr>
          <w:i/>
          <w:iCs/>
        </w:rPr>
      </w:pPr>
      <w:r w:rsidRPr="008542C9">
        <w:rPr>
          <w:b/>
          <w:bCs/>
          <w:i/>
          <w:iCs/>
        </w:rPr>
        <w:t>Preferred option</w:t>
      </w:r>
      <w:r w:rsidRPr="008542C9">
        <w:rPr>
          <w:i/>
          <w:iCs/>
        </w:rPr>
        <w:t>:</w:t>
      </w:r>
      <w:r w:rsidR="00F61D64" w:rsidRPr="008542C9">
        <w:rPr>
          <w:i/>
          <w:iCs/>
        </w:rPr>
        <w:t xml:space="preserve"> </w:t>
      </w:r>
      <w:r w:rsidR="00415527" w:rsidRPr="008542C9">
        <w:rPr>
          <w:i/>
          <w:iCs/>
        </w:rPr>
        <w:t>D</w:t>
      </w:r>
      <w:r w:rsidR="00F61D64" w:rsidRPr="008542C9">
        <w:rPr>
          <w:i/>
          <w:iCs/>
        </w:rPr>
        <w:t xml:space="preserve">escribe how </w:t>
      </w:r>
      <w:r w:rsidRPr="008542C9">
        <w:rPr>
          <w:i/>
          <w:iCs/>
        </w:rPr>
        <w:t xml:space="preserve">the </w:t>
      </w:r>
      <w:r w:rsidR="00DB1454" w:rsidRPr="008542C9">
        <w:rPr>
          <w:i/>
          <w:iCs/>
        </w:rPr>
        <w:t>S/D</w:t>
      </w:r>
      <w:r w:rsidRPr="008542C9">
        <w:rPr>
          <w:i/>
          <w:iCs/>
        </w:rPr>
        <w:t xml:space="preserve"> determine</w:t>
      </w:r>
      <w:r w:rsidR="00F61D64" w:rsidRPr="008542C9">
        <w:rPr>
          <w:i/>
          <w:iCs/>
        </w:rPr>
        <w:t>s</w:t>
      </w:r>
      <w:r w:rsidRPr="008542C9">
        <w:rPr>
          <w:i/>
          <w:iCs/>
        </w:rPr>
        <w:t xml:space="preserve"> its H&amp;S objectives, including its 3 top H&amp;S improvement priorities</w:t>
      </w:r>
      <w:r w:rsidR="001B6A9A" w:rsidRPr="008542C9">
        <w:rPr>
          <w:i/>
          <w:iCs/>
        </w:rPr>
        <w:t xml:space="preserve">, and </w:t>
      </w:r>
      <w:r w:rsidR="00B95DF1" w:rsidRPr="008542C9">
        <w:rPr>
          <w:i/>
          <w:iCs/>
        </w:rPr>
        <w:t xml:space="preserve">how the </w:t>
      </w:r>
      <w:r w:rsidR="00DB1454" w:rsidRPr="008542C9">
        <w:rPr>
          <w:i/>
          <w:iCs/>
        </w:rPr>
        <w:t>S/D</w:t>
      </w:r>
      <w:r w:rsidR="00B95DF1" w:rsidRPr="008542C9">
        <w:rPr>
          <w:i/>
          <w:iCs/>
        </w:rPr>
        <w:t xml:space="preserve"> </w:t>
      </w:r>
      <w:r w:rsidRPr="008542C9">
        <w:rPr>
          <w:i/>
          <w:iCs/>
        </w:rPr>
        <w:t>integrate</w:t>
      </w:r>
      <w:r w:rsidR="00B95DF1" w:rsidRPr="008542C9">
        <w:rPr>
          <w:i/>
          <w:iCs/>
        </w:rPr>
        <w:t>s</w:t>
      </w:r>
      <w:r w:rsidRPr="008542C9">
        <w:rPr>
          <w:i/>
          <w:iCs/>
        </w:rPr>
        <w:t xml:space="preserve"> these objectives into </w:t>
      </w:r>
      <w:r w:rsidR="00B95DF1" w:rsidRPr="008542C9">
        <w:rPr>
          <w:i/>
          <w:iCs/>
        </w:rPr>
        <w:t>wider</w:t>
      </w:r>
      <w:r w:rsidRPr="008542C9">
        <w:rPr>
          <w:i/>
          <w:iCs/>
        </w:rPr>
        <w:t xml:space="preserve"> management arrangements, and monitor</w:t>
      </w:r>
      <w:r w:rsidR="000F37D2" w:rsidRPr="008542C9">
        <w:rPr>
          <w:i/>
          <w:iCs/>
        </w:rPr>
        <w:t>s</w:t>
      </w:r>
      <w:r w:rsidRPr="008542C9">
        <w:rPr>
          <w:i/>
          <w:iCs/>
        </w:rPr>
        <w:t xml:space="preserve"> progress on </w:t>
      </w:r>
      <w:r w:rsidR="001B6A9A" w:rsidRPr="008542C9">
        <w:rPr>
          <w:i/>
          <w:iCs/>
        </w:rPr>
        <w:t>them.</w:t>
      </w:r>
      <w:r w:rsidR="00A25A62" w:rsidRPr="008542C9">
        <w:rPr>
          <w:i/>
          <w:iCs/>
        </w:rPr>
        <w:t xml:space="preserve"> </w:t>
      </w:r>
    </w:p>
    <w:p w14:paraId="5C5E7C34" w14:textId="092D811D" w:rsidR="000F37D2" w:rsidRPr="008542C9" w:rsidRDefault="000F37D2" w:rsidP="008542C9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 xml:space="preserve">: </w:t>
      </w:r>
      <w:r w:rsidR="00415527" w:rsidRPr="008542C9">
        <w:rPr>
          <w:i/>
          <w:iCs/>
        </w:rPr>
        <w:t xml:space="preserve">list the </w:t>
      </w:r>
      <w:r w:rsidR="00DB1454" w:rsidRPr="008542C9">
        <w:rPr>
          <w:i/>
          <w:iCs/>
        </w:rPr>
        <w:t>S/D</w:t>
      </w:r>
      <w:r w:rsidR="00537868" w:rsidRPr="008542C9">
        <w:rPr>
          <w:i/>
          <w:iCs/>
        </w:rPr>
        <w:t xml:space="preserve">’s </w:t>
      </w:r>
      <w:r w:rsidR="00415527" w:rsidRPr="008542C9">
        <w:rPr>
          <w:i/>
          <w:iCs/>
        </w:rPr>
        <w:t>current 3TP</w:t>
      </w:r>
      <w:r w:rsidR="00055199">
        <w:rPr>
          <w:i/>
          <w:iCs/>
        </w:rPr>
        <w:t xml:space="preserve"> (3 Top H&amp;S Improvement Priorities)</w:t>
      </w:r>
    </w:p>
    <w:p w14:paraId="57BDED64" w14:textId="45E37FCC" w:rsidR="005561A7" w:rsidRDefault="005561A7" w:rsidP="003352C8">
      <w:pPr>
        <w:pStyle w:val="Heading1"/>
        <w:rPr>
          <w:rFonts w:ascii="Calibri" w:hAnsi="Calibri" w:cs="Calibri"/>
        </w:rPr>
      </w:pPr>
      <w:bookmarkStart w:id="52" w:name="_Toc167959533"/>
      <w:bookmarkStart w:id="53" w:name="_Toc168040667"/>
      <w:r>
        <w:rPr>
          <w:rFonts w:ascii="Calibri" w:hAnsi="Calibri" w:cs="Calibri"/>
        </w:rPr>
        <w:t>Management Arrangements</w:t>
      </w:r>
      <w:bookmarkEnd w:id="52"/>
      <w:bookmarkEnd w:id="53"/>
    </w:p>
    <w:p w14:paraId="6C150CC9" w14:textId="77777777" w:rsidR="00B90F95" w:rsidRPr="008542C9" w:rsidRDefault="00B90F95" w:rsidP="005561A7">
      <w:pPr>
        <w:rPr>
          <w:i/>
          <w:iCs/>
        </w:rPr>
      </w:pPr>
      <w:r w:rsidRPr="008542C9">
        <w:rPr>
          <w:i/>
          <w:iCs/>
        </w:rPr>
        <w:t>Inserting an organogram here may be helpful.</w:t>
      </w:r>
    </w:p>
    <w:p w14:paraId="10B2ED71" w14:textId="15E7033A" w:rsidR="005561A7" w:rsidRPr="008542C9" w:rsidRDefault="005561A7" w:rsidP="005561A7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="00E32D6F" w:rsidRPr="008542C9">
        <w:rPr>
          <w:i/>
          <w:iCs/>
        </w:rPr>
        <w:t xml:space="preserve">Describe management arrangements to ensure </w:t>
      </w:r>
      <w:r w:rsidR="00CC1D20" w:rsidRPr="008542C9">
        <w:rPr>
          <w:i/>
          <w:iCs/>
        </w:rPr>
        <w:t xml:space="preserve">H&amp;S competencies are identified for roles, and </w:t>
      </w:r>
      <w:r w:rsidR="00E32D6F" w:rsidRPr="008542C9">
        <w:rPr>
          <w:i/>
          <w:iCs/>
        </w:rPr>
        <w:t>new students and staff receive adequate induction</w:t>
      </w:r>
      <w:r w:rsidR="00CC1D20" w:rsidRPr="008542C9">
        <w:rPr>
          <w:i/>
          <w:iCs/>
        </w:rPr>
        <w:t xml:space="preserve"> and training</w:t>
      </w:r>
      <w:r w:rsidR="00E32D6F" w:rsidRPr="008542C9">
        <w:rPr>
          <w:i/>
          <w:iCs/>
        </w:rPr>
        <w:t xml:space="preserve">; </w:t>
      </w:r>
      <w:r w:rsidR="00AD3891" w:rsidRPr="008542C9">
        <w:rPr>
          <w:i/>
          <w:iCs/>
        </w:rPr>
        <w:t xml:space="preserve">explain how many </w:t>
      </w:r>
      <w:r w:rsidR="00E32D6F" w:rsidRPr="008542C9">
        <w:rPr>
          <w:i/>
          <w:iCs/>
        </w:rPr>
        <w:t xml:space="preserve">HSCs are required and how they </w:t>
      </w:r>
      <w:r w:rsidR="00AD3891" w:rsidRPr="008542C9">
        <w:rPr>
          <w:i/>
          <w:iCs/>
        </w:rPr>
        <w:t xml:space="preserve">will </w:t>
      </w:r>
      <w:r w:rsidR="00E32D6F" w:rsidRPr="008542C9">
        <w:rPr>
          <w:i/>
          <w:iCs/>
        </w:rPr>
        <w:t xml:space="preserve"> be nominated</w:t>
      </w:r>
      <w:r w:rsidR="00AD3891" w:rsidRPr="008542C9">
        <w:rPr>
          <w:i/>
          <w:iCs/>
        </w:rPr>
        <w:t xml:space="preserve"> (</w:t>
      </w:r>
      <w:proofErr w:type="spellStart"/>
      <w:r w:rsidR="00161B21" w:rsidRPr="008542C9">
        <w:rPr>
          <w:i/>
          <w:iCs/>
        </w:rPr>
        <w:t>eg</w:t>
      </w:r>
      <w:proofErr w:type="spellEnd"/>
      <w:r w:rsidR="00161B21" w:rsidRPr="008542C9">
        <w:rPr>
          <w:i/>
          <w:iCs/>
        </w:rPr>
        <w:t xml:space="preserve">, </w:t>
      </w:r>
      <w:r w:rsidR="00AD3891" w:rsidRPr="008542C9">
        <w:rPr>
          <w:i/>
          <w:iCs/>
        </w:rPr>
        <w:t>i</w:t>
      </w:r>
      <w:r w:rsidR="00E32D6F" w:rsidRPr="008542C9">
        <w:rPr>
          <w:i/>
          <w:iCs/>
        </w:rPr>
        <w:t xml:space="preserve">s the </w:t>
      </w:r>
      <w:r w:rsidR="00AD3891" w:rsidRPr="008542C9">
        <w:rPr>
          <w:i/>
          <w:iCs/>
        </w:rPr>
        <w:t xml:space="preserve">HSC </w:t>
      </w:r>
      <w:r w:rsidR="00E32D6F" w:rsidRPr="008542C9">
        <w:rPr>
          <w:i/>
          <w:iCs/>
        </w:rPr>
        <w:t>role included in job descriptions or filled by volunteers</w:t>
      </w:r>
      <w:r w:rsidR="00AD3891" w:rsidRPr="008542C9">
        <w:rPr>
          <w:i/>
          <w:iCs/>
        </w:rPr>
        <w:t>?); explain h</w:t>
      </w:r>
      <w:r w:rsidR="00E32D6F" w:rsidRPr="008542C9">
        <w:rPr>
          <w:i/>
          <w:iCs/>
        </w:rPr>
        <w:t>ow many fire wardens, evac officers, and evac chair/mat operators are required and who is responsible for ensuring adequate coverage</w:t>
      </w:r>
      <w:r w:rsidR="00AD3891" w:rsidRPr="008542C9">
        <w:rPr>
          <w:i/>
          <w:iCs/>
        </w:rPr>
        <w:t>; explain w</w:t>
      </w:r>
      <w:r w:rsidR="00E32D6F" w:rsidRPr="008542C9">
        <w:rPr>
          <w:i/>
          <w:iCs/>
        </w:rPr>
        <w:t xml:space="preserve">ho is responsible for ensuring completion </w:t>
      </w:r>
      <w:r w:rsidR="00D11329" w:rsidRPr="008542C9">
        <w:rPr>
          <w:i/>
          <w:iCs/>
        </w:rPr>
        <w:t xml:space="preserve">and periodic review </w:t>
      </w:r>
      <w:r w:rsidR="00E32D6F" w:rsidRPr="008542C9">
        <w:rPr>
          <w:i/>
          <w:iCs/>
        </w:rPr>
        <w:t xml:space="preserve">of </w:t>
      </w:r>
      <w:r w:rsidR="00AD3891" w:rsidRPr="008542C9">
        <w:rPr>
          <w:i/>
          <w:iCs/>
        </w:rPr>
        <w:t xml:space="preserve">the </w:t>
      </w:r>
      <w:r w:rsidR="00DB1454" w:rsidRPr="008542C9">
        <w:rPr>
          <w:i/>
          <w:iCs/>
        </w:rPr>
        <w:t>S/D</w:t>
      </w:r>
      <w:r w:rsidR="00161B21" w:rsidRPr="008542C9">
        <w:rPr>
          <w:i/>
          <w:iCs/>
        </w:rPr>
        <w:t>’s</w:t>
      </w:r>
      <w:r w:rsidR="00E32D6F" w:rsidRPr="008542C9">
        <w:rPr>
          <w:i/>
          <w:iCs/>
        </w:rPr>
        <w:t xml:space="preserve"> First Aid Needs Assessment(s)</w:t>
      </w:r>
      <w:r w:rsidR="00B90F95" w:rsidRPr="008542C9">
        <w:rPr>
          <w:i/>
          <w:iCs/>
        </w:rPr>
        <w:t xml:space="preserve">. </w:t>
      </w:r>
    </w:p>
    <w:p w14:paraId="36A6B28D" w14:textId="1F344F0C" w:rsidR="00AD3891" w:rsidRPr="008542C9" w:rsidRDefault="00AD3891" w:rsidP="008542C9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 xml:space="preserve">: </w:t>
      </w:r>
      <w:r w:rsidR="00C76652" w:rsidRPr="008542C9">
        <w:rPr>
          <w:i/>
          <w:iCs/>
        </w:rPr>
        <w:t xml:space="preserve">List current </w:t>
      </w:r>
      <w:r w:rsidR="008C02C3" w:rsidRPr="008542C9">
        <w:rPr>
          <w:i/>
          <w:iCs/>
        </w:rPr>
        <w:t>inductors</w:t>
      </w:r>
      <w:r w:rsidR="00E10B07" w:rsidRPr="008542C9">
        <w:rPr>
          <w:i/>
          <w:iCs/>
        </w:rPr>
        <w:t xml:space="preserve"> and</w:t>
      </w:r>
      <w:r w:rsidR="00D11329" w:rsidRPr="008542C9">
        <w:rPr>
          <w:i/>
          <w:iCs/>
        </w:rPr>
        <w:t>/or</w:t>
      </w:r>
      <w:r w:rsidR="00E10B07" w:rsidRPr="008542C9">
        <w:rPr>
          <w:i/>
          <w:iCs/>
        </w:rPr>
        <w:t xml:space="preserve"> </w:t>
      </w:r>
      <w:r w:rsidR="00FE5E23" w:rsidRPr="008542C9">
        <w:rPr>
          <w:i/>
          <w:iCs/>
        </w:rPr>
        <w:t>append</w:t>
      </w:r>
      <w:r w:rsidR="00F92E4A" w:rsidRPr="008542C9">
        <w:rPr>
          <w:i/>
          <w:iCs/>
        </w:rPr>
        <w:t xml:space="preserve"> the </w:t>
      </w:r>
      <w:r w:rsidR="00DB1454" w:rsidRPr="008542C9">
        <w:rPr>
          <w:i/>
          <w:iCs/>
        </w:rPr>
        <w:t>S/D</w:t>
      </w:r>
      <w:r w:rsidR="00F92E4A" w:rsidRPr="008542C9">
        <w:rPr>
          <w:i/>
          <w:iCs/>
        </w:rPr>
        <w:t>’s</w:t>
      </w:r>
      <w:r w:rsidR="00E10B07" w:rsidRPr="008542C9">
        <w:rPr>
          <w:i/>
          <w:iCs/>
        </w:rPr>
        <w:t xml:space="preserve"> induction checklist</w:t>
      </w:r>
      <w:r w:rsidR="00D11329" w:rsidRPr="008542C9">
        <w:rPr>
          <w:i/>
          <w:iCs/>
        </w:rPr>
        <w:t>(s)</w:t>
      </w:r>
      <w:r w:rsidR="00F92E4A" w:rsidRPr="008542C9">
        <w:rPr>
          <w:i/>
          <w:iCs/>
        </w:rPr>
        <w:t>;</w:t>
      </w:r>
      <w:r w:rsidR="006F2C37" w:rsidRPr="008542C9">
        <w:rPr>
          <w:i/>
          <w:iCs/>
        </w:rPr>
        <w:t xml:space="preserve"> and</w:t>
      </w:r>
      <w:r w:rsidR="00F92E4A" w:rsidRPr="008542C9">
        <w:rPr>
          <w:i/>
          <w:iCs/>
        </w:rPr>
        <w:t xml:space="preserve"> list </w:t>
      </w:r>
      <w:r w:rsidR="008C02C3" w:rsidRPr="008542C9">
        <w:rPr>
          <w:i/>
          <w:iCs/>
        </w:rPr>
        <w:t>HSCs, fire role holders and FANA reviewer(s)</w:t>
      </w:r>
    </w:p>
    <w:p w14:paraId="35AAB552" w14:textId="77777777" w:rsidR="00082F33" w:rsidRDefault="00082F33" w:rsidP="003352C8">
      <w:pPr>
        <w:pStyle w:val="Heading1"/>
        <w:rPr>
          <w:rFonts w:ascii="Calibri" w:hAnsi="Calibri" w:cs="Calibri"/>
        </w:rPr>
      </w:pPr>
      <w:bookmarkStart w:id="54" w:name="_Toc167959534"/>
      <w:bookmarkStart w:id="55" w:name="_Toc168040668"/>
      <w:r>
        <w:rPr>
          <w:rFonts w:ascii="Calibri" w:hAnsi="Calibri" w:cs="Calibri"/>
        </w:rPr>
        <w:t>Local H&amp;S Committee</w:t>
      </w:r>
      <w:bookmarkEnd w:id="54"/>
      <w:bookmarkEnd w:id="55"/>
    </w:p>
    <w:p w14:paraId="238D4021" w14:textId="336C39B0" w:rsidR="00082F33" w:rsidRPr="008542C9" w:rsidRDefault="00775AEA" w:rsidP="00082F33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Pr="008542C9">
        <w:rPr>
          <w:i/>
          <w:iCs/>
        </w:rPr>
        <w:t xml:space="preserve">Explain how the </w:t>
      </w:r>
      <w:r w:rsidR="00DB1454" w:rsidRPr="008542C9">
        <w:rPr>
          <w:i/>
          <w:iCs/>
        </w:rPr>
        <w:t>S/D</w:t>
      </w:r>
      <w:r w:rsidRPr="008542C9">
        <w:rPr>
          <w:i/>
          <w:iCs/>
        </w:rPr>
        <w:t xml:space="preserve"> </w:t>
      </w:r>
      <w:r w:rsidR="00D4414B" w:rsidRPr="008542C9">
        <w:rPr>
          <w:i/>
          <w:iCs/>
        </w:rPr>
        <w:t>is</w:t>
      </w:r>
      <w:r w:rsidRPr="008542C9">
        <w:rPr>
          <w:i/>
          <w:iCs/>
        </w:rPr>
        <w:t xml:space="preserve"> covered by a local H&amp;S committee compliant with Safety Note 79</w:t>
      </w:r>
      <w:r w:rsidR="007E7A53" w:rsidRPr="008542C9">
        <w:rPr>
          <w:i/>
          <w:iCs/>
        </w:rPr>
        <w:t xml:space="preserve"> (</w:t>
      </w:r>
      <w:r w:rsidRPr="008542C9">
        <w:rPr>
          <w:i/>
          <w:iCs/>
        </w:rPr>
        <w:t xml:space="preserve"> </w:t>
      </w:r>
      <w:proofErr w:type="spellStart"/>
      <w:r w:rsidRPr="008542C9">
        <w:rPr>
          <w:i/>
          <w:iCs/>
        </w:rPr>
        <w:t>ie</w:t>
      </w:r>
      <w:proofErr w:type="spellEnd"/>
      <w:r w:rsidRPr="008542C9">
        <w:rPr>
          <w:i/>
          <w:iCs/>
        </w:rPr>
        <w:t xml:space="preserve"> by a dedicated </w:t>
      </w:r>
      <w:r w:rsidR="00DB1454" w:rsidRPr="008542C9">
        <w:rPr>
          <w:i/>
          <w:iCs/>
        </w:rPr>
        <w:t>S/D</w:t>
      </w:r>
      <w:r w:rsidRPr="008542C9">
        <w:rPr>
          <w:i/>
          <w:iCs/>
        </w:rPr>
        <w:t xml:space="preserve"> committee or by participation in a joint building committee</w:t>
      </w:r>
      <w:r w:rsidR="007E7A53" w:rsidRPr="008542C9">
        <w:rPr>
          <w:i/>
          <w:iCs/>
        </w:rPr>
        <w:t>)</w:t>
      </w:r>
      <w:r w:rsidRPr="008542C9">
        <w:rPr>
          <w:i/>
          <w:iCs/>
        </w:rPr>
        <w:t xml:space="preserve">; explain the local arrangements for chairing and providing secretariat support to the local H&amp;S committee and ensuring worker </w:t>
      </w:r>
      <w:r w:rsidR="00EA4320" w:rsidRPr="008542C9">
        <w:rPr>
          <w:i/>
          <w:iCs/>
        </w:rPr>
        <w:t>(</w:t>
      </w:r>
      <w:r w:rsidRPr="008542C9">
        <w:rPr>
          <w:i/>
          <w:iCs/>
        </w:rPr>
        <w:t>and student</w:t>
      </w:r>
      <w:r w:rsidR="00EA4320" w:rsidRPr="008542C9">
        <w:rPr>
          <w:i/>
          <w:iCs/>
        </w:rPr>
        <w:t>, if applicable</w:t>
      </w:r>
      <w:r w:rsidR="008237B4" w:rsidRPr="008542C9">
        <w:rPr>
          <w:i/>
          <w:iCs/>
        </w:rPr>
        <w:t>)</w:t>
      </w:r>
      <w:r w:rsidRPr="008542C9">
        <w:rPr>
          <w:i/>
          <w:iCs/>
        </w:rPr>
        <w:t xml:space="preserve"> representation on the H&amp;S committee</w:t>
      </w:r>
      <w:r w:rsidR="0049648B" w:rsidRPr="008542C9">
        <w:rPr>
          <w:i/>
          <w:iCs/>
        </w:rPr>
        <w:t>; explain how the committ</w:t>
      </w:r>
      <w:r w:rsidR="005F56AD" w:rsidRPr="008542C9">
        <w:rPr>
          <w:i/>
          <w:iCs/>
        </w:rPr>
        <w:t xml:space="preserve">ee escalates issues </w:t>
      </w:r>
      <w:r w:rsidR="000F6E24" w:rsidRPr="008542C9">
        <w:rPr>
          <w:i/>
          <w:iCs/>
        </w:rPr>
        <w:t xml:space="preserve">to senior managers </w:t>
      </w:r>
      <w:r w:rsidR="005F56AD" w:rsidRPr="008542C9">
        <w:rPr>
          <w:i/>
          <w:iCs/>
        </w:rPr>
        <w:t xml:space="preserve">within the </w:t>
      </w:r>
      <w:r w:rsidR="00DB1454" w:rsidRPr="008542C9">
        <w:rPr>
          <w:i/>
          <w:iCs/>
        </w:rPr>
        <w:t>S/D</w:t>
      </w:r>
      <w:r w:rsidR="000F6E24" w:rsidRPr="008542C9">
        <w:rPr>
          <w:i/>
          <w:iCs/>
        </w:rPr>
        <w:t xml:space="preserve"> and outside the S/D </w:t>
      </w:r>
      <w:r w:rsidR="00F311CA" w:rsidRPr="008542C9">
        <w:rPr>
          <w:i/>
          <w:iCs/>
        </w:rPr>
        <w:t>if necessary</w:t>
      </w:r>
      <w:r w:rsidR="00D4414B" w:rsidRPr="008542C9">
        <w:rPr>
          <w:i/>
          <w:iCs/>
        </w:rPr>
        <w:t>.</w:t>
      </w:r>
    </w:p>
    <w:p w14:paraId="2E414006" w14:textId="2418326B" w:rsidR="00062EC7" w:rsidRPr="008542C9" w:rsidRDefault="00062EC7" w:rsidP="008542C9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 xml:space="preserve">: Include the </w:t>
      </w:r>
      <w:r w:rsidR="0049648B" w:rsidRPr="008542C9">
        <w:rPr>
          <w:i/>
          <w:iCs/>
        </w:rPr>
        <w:t xml:space="preserve">current </w:t>
      </w:r>
      <w:r w:rsidRPr="008542C9">
        <w:rPr>
          <w:i/>
          <w:iCs/>
        </w:rPr>
        <w:t>Local H&amp;S Committee Terms of Reference</w:t>
      </w:r>
      <w:r w:rsidR="007E7A53" w:rsidRPr="008542C9">
        <w:rPr>
          <w:i/>
          <w:iCs/>
        </w:rPr>
        <w:t xml:space="preserve"> and membership </w:t>
      </w:r>
      <w:r w:rsidR="0049648B" w:rsidRPr="008542C9">
        <w:rPr>
          <w:i/>
          <w:iCs/>
        </w:rPr>
        <w:t>list</w:t>
      </w:r>
    </w:p>
    <w:p w14:paraId="1C9F54AC" w14:textId="28DBFDD1" w:rsidR="00054340" w:rsidRDefault="00054340" w:rsidP="003352C8">
      <w:pPr>
        <w:pStyle w:val="Heading1"/>
        <w:rPr>
          <w:rFonts w:ascii="Calibri" w:hAnsi="Calibri" w:cs="Calibri"/>
        </w:rPr>
      </w:pPr>
      <w:bookmarkStart w:id="56" w:name="_Toc167959535"/>
      <w:bookmarkStart w:id="57" w:name="_Toc168040669"/>
      <w:r>
        <w:rPr>
          <w:rFonts w:ascii="Calibri" w:hAnsi="Calibri" w:cs="Calibri"/>
        </w:rPr>
        <w:t xml:space="preserve">Higher Hazard </w:t>
      </w:r>
      <w:r w:rsidR="00EF38AF">
        <w:rPr>
          <w:rFonts w:ascii="Calibri" w:hAnsi="Calibri" w:cs="Calibri"/>
        </w:rPr>
        <w:t>Environments</w:t>
      </w:r>
      <w:r w:rsidR="00E851F9">
        <w:rPr>
          <w:rFonts w:ascii="Calibri" w:hAnsi="Calibri" w:cs="Calibri"/>
        </w:rPr>
        <w:t xml:space="preserve"> &amp; Equipment</w:t>
      </w:r>
      <w:bookmarkEnd w:id="56"/>
      <w:bookmarkEnd w:id="57"/>
    </w:p>
    <w:p w14:paraId="17720596" w14:textId="2406BF3D" w:rsidR="00054340" w:rsidRPr="008542C9" w:rsidRDefault="00570F17" w:rsidP="00054340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="00FD60F1" w:rsidRPr="008542C9">
        <w:rPr>
          <w:i/>
          <w:iCs/>
        </w:rPr>
        <w:t xml:space="preserve">List any areas designated Containment Level 2 laboratories, radiation laboratories, workshops, welding areas, hazardous materials stores, hearing protection zones, areas requiring a DSEAR assessment, and any other special designations of areas based on hazards present; </w:t>
      </w:r>
      <w:r w:rsidR="00034F8D" w:rsidRPr="008542C9">
        <w:rPr>
          <w:i/>
          <w:iCs/>
        </w:rPr>
        <w:t>e</w:t>
      </w:r>
      <w:r w:rsidR="00FD60F1" w:rsidRPr="008542C9">
        <w:rPr>
          <w:i/>
          <w:iCs/>
        </w:rPr>
        <w:t>xplain who is responsible for the above spaces (as a minimum this must include designation of: 1. Laboratory Manager and Laboratory Co-ordinator for each laboratory</w:t>
      </w:r>
      <w:r w:rsidR="008B4144" w:rsidRPr="008542C9">
        <w:rPr>
          <w:i/>
          <w:iCs/>
        </w:rPr>
        <w:t>;</w:t>
      </w:r>
      <w:r w:rsidR="00FD60F1" w:rsidRPr="008542C9">
        <w:rPr>
          <w:i/>
          <w:iCs/>
        </w:rPr>
        <w:t xml:space="preserve"> 2. Workshop Manager and Workshop Co-ordinator for each workshop</w:t>
      </w:r>
      <w:r w:rsidR="008B4144" w:rsidRPr="008542C9">
        <w:rPr>
          <w:i/>
          <w:iCs/>
        </w:rPr>
        <w:t>;</w:t>
      </w:r>
      <w:r w:rsidR="00FD60F1" w:rsidRPr="008542C9">
        <w:rPr>
          <w:i/>
          <w:iCs/>
        </w:rPr>
        <w:t xml:space="preserve"> 3. Responsible person for each hazardous waste store</w:t>
      </w:r>
      <w:r w:rsidR="00034F8D" w:rsidRPr="008542C9">
        <w:rPr>
          <w:i/>
          <w:iCs/>
        </w:rPr>
        <w:t>)</w:t>
      </w:r>
      <w:r w:rsidR="00FD60F1" w:rsidRPr="008542C9">
        <w:rPr>
          <w:i/>
          <w:iCs/>
        </w:rPr>
        <w:t xml:space="preserve">; </w:t>
      </w:r>
      <w:r w:rsidR="00A35DEB" w:rsidRPr="008542C9">
        <w:rPr>
          <w:i/>
          <w:iCs/>
        </w:rPr>
        <w:t>identify a</w:t>
      </w:r>
      <w:r w:rsidR="00FD60F1" w:rsidRPr="008542C9">
        <w:rPr>
          <w:i/>
          <w:iCs/>
        </w:rPr>
        <w:t xml:space="preserve"> person or persons responsible for maintenance, servicing, calibration, and retention of records for the following</w:t>
      </w:r>
      <w:r w:rsidR="008B4144" w:rsidRPr="008542C9">
        <w:rPr>
          <w:i/>
          <w:iCs/>
        </w:rPr>
        <w:t>:</w:t>
      </w:r>
      <w:r w:rsidR="00FD60F1" w:rsidRPr="008542C9">
        <w:rPr>
          <w:i/>
          <w:iCs/>
        </w:rPr>
        <w:t xml:space="preserve"> 1. Any water system not directly managed by Estates, which pose</w:t>
      </w:r>
      <w:r w:rsidR="008B4144" w:rsidRPr="008542C9">
        <w:rPr>
          <w:i/>
          <w:iCs/>
        </w:rPr>
        <w:t>s</w:t>
      </w:r>
      <w:r w:rsidR="00FD60F1" w:rsidRPr="008542C9">
        <w:rPr>
          <w:i/>
          <w:iCs/>
        </w:rPr>
        <w:t xml:space="preserve"> a legionella hazard (see CoP 58)</w:t>
      </w:r>
      <w:r w:rsidR="008B4144" w:rsidRPr="008542C9">
        <w:rPr>
          <w:i/>
          <w:iCs/>
        </w:rPr>
        <w:t>;</w:t>
      </w:r>
      <w:r w:rsidR="00FD60F1" w:rsidRPr="008542C9">
        <w:rPr>
          <w:i/>
          <w:iCs/>
        </w:rPr>
        <w:t xml:space="preserve"> 2. Any high pressure or vacuum system not directly managed by Estates, to which PSSR applies (see CoP 46, Part 2</w:t>
      </w:r>
      <w:r w:rsidR="008B4144" w:rsidRPr="008542C9">
        <w:rPr>
          <w:i/>
          <w:iCs/>
        </w:rPr>
        <w:t>);</w:t>
      </w:r>
      <w:r w:rsidR="00FD60F1" w:rsidRPr="008542C9">
        <w:rPr>
          <w:i/>
          <w:iCs/>
        </w:rPr>
        <w:t xml:space="preserve"> 3. Any lifting equipment not directly managed by Estates, to which LOLER </w:t>
      </w:r>
      <w:r w:rsidR="00FD60F1" w:rsidRPr="008542C9">
        <w:rPr>
          <w:i/>
          <w:iCs/>
        </w:rPr>
        <w:lastRenderedPageBreak/>
        <w:t>applies (see CoP 41)</w:t>
      </w:r>
      <w:r w:rsidR="008B4144" w:rsidRPr="008542C9">
        <w:rPr>
          <w:i/>
          <w:iCs/>
        </w:rPr>
        <w:t>;</w:t>
      </w:r>
      <w:r w:rsidR="00FD60F1" w:rsidRPr="008542C9">
        <w:rPr>
          <w:i/>
          <w:iCs/>
        </w:rPr>
        <w:t xml:space="preserve"> 4. Any </w:t>
      </w:r>
      <w:r w:rsidR="00DB1454" w:rsidRPr="008542C9">
        <w:rPr>
          <w:i/>
          <w:iCs/>
        </w:rPr>
        <w:t>S/D</w:t>
      </w:r>
      <w:r w:rsidR="00FD60F1" w:rsidRPr="008542C9">
        <w:rPr>
          <w:i/>
          <w:iCs/>
        </w:rPr>
        <w:t>-owned or leased vehicle (See CoP 52)</w:t>
      </w:r>
      <w:r w:rsidR="008B4144" w:rsidRPr="008542C9">
        <w:rPr>
          <w:i/>
          <w:iCs/>
        </w:rPr>
        <w:t>;</w:t>
      </w:r>
      <w:r w:rsidR="00FD60F1" w:rsidRPr="008542C9">
        <w:rPr>
          <w:i/>
          <w:iCs/>
        </w:rPr>
        <w:t xml:space="preserve"> 5. Any portable equipment capable of generating an X</w:t>
      </w:r>
      <w:r w:rsidR="00A35DEB" w:rsidRPr="008542C9">
        <w:rPr>
          <w:i/>
          <w:iCs/>
        </w:rPr>
        <w:t>-</w:t>
      </w:r>
      <w:r w:rsidR="00FD60F1" w:rsidRPr="008542C9">
        <w:rPr>
          <w:i/>
          <w:iCs/>
        </w:rPr>
        <w:t>ray or electro-magnetic field relevant to the EMF Regs (consult HSS if in doubt)</w:t>
      </w:r>
      <w:r w:rsidR="00A35DEB" w:rsidRPr="008542C9">
        <w:rPr>
          <w:i/>
          <w:iCs/>
        </w:rPr>
        <w:t>.</w:t>
      </w:r>
    </w:p>
    <w:p w14:paraId="466344BC" w14:textId="3EB1EA0B" w:rsidR="00A35DEB" w:rsidRPr="008542C9" w:rsidRDefault="00A35DEB" w:rsidP="008542C9"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>:</w:t>
      </w:r>
      <w:r w:rsidR="00EF38AF" w:rsidRPr="008542C9">
        <w:rPr>
          <w:i/>
          <w:iCs/>
        </w:rPr>
        <w:t xml:space="preserve"> </w:t>
      </w:r>
      <w:r w:rsidR="001E4FAC" w:rsidRPr="008542C9">
        <w:rPr>
          <w:i/>
          <w:iCs/>
        </w:rPr>
        <w:t>Confirm</w:t>
      </w:r>
      <w:r w:rsidR="00EF38AF" w:rsidRPr="008542C9">
        <w:rPr>
          <w:i/>
          <w:iCs/>
        </w:rPr>
        <w:t xml:space="preserve"> the </w:t>
      </w:r>
      <w:r w:rsidR="00DB1454" w:rsidRPr="008542C9">
        <w:rPr>
          <w:i/>
          <w:iCs/>
        </w:rPr>
        <w:t>S/D</w:t>
      </w:r>
      <w:r w:rsidR="00EF38AF" w:rsidRPr="008542C9">
        <w:rPr>
          <w:i/>
          <w:iCs/>
        </w:rPr>
        <w:t xml:space="preserve"> does not manage higher hazard environments</w:t>
      </w:r>
      <w:r w:rsidR="00E851F9" w:rsidRPr="008542C9">
        <w:rPr>
          <w:i/>
          <w:iCs/>
        </w:rPr>
        <w:t xml:space="preserve"> or equipment</w:t>
      </w:r>
      <w:r w:rsidR="001E4FAC" w:rsidRPr="008542C9">
        <w:rPr>
          <w:i/>
          <w:iCs/>
        </w:rPr>
        <w:t>.</w:t>
      </w:r>
    </w:p>
    <w:p w14:paraId="3E8C508A" w14:textId="31EE4379" w:rsidR="00387DBB" w:rsidRDefault="009D6EC4" w:rsidP="003352C8">
      <w:pPr>
        <w:pStyle w:val="Heading1"/>
        <w:rPr>
          <w:rFonts w:ascii="Calibri" w:hAnsi="Calibri" w:cs="Calibri"/>
        </w:rPr>
      </w:pPr>
      <w:bookmarkStart w:id="58" w:name="_Toc167959536"/>
      <w:bookmarkStart w:id="59" w:name="_Toc168040670"/>
      <w:r>
        <w:rPr>
          <w:rFonts w:ascii="Calibri" w:hAnsi="Calibri" w:cs="Calibri"/>
        </w:rPr>
        <w:t>Emergency Arrangements</w:t>
      </w:r>
      <w:bookmarkEnd w:id="58"/>
      <w:bookmarkEnd w:id="59"/>
    </w:p>
    <w:p w14:paraId="7D9A230E" w14:textId="6653CFB4" w:rsidR="00506CC0" w:rsidRPr="008542C9" w:rsidRDefault="00AB53CA" w:rsidP="00506CC0">
      <w:pPr>
        <w:rPr>
          <w:i/>
          <w:iCs/>
        </w:rPr>
      </w:pPr>
      <w:r w:rsidRPr="008542C9">
        <w:rPr>
          <w:b/>
          <w:bCs/>
          <w:i/>
          <w:iCs/>
        </w:rPr>
        <w:t>Preferred option</w:t>
      </w:r>
      <w:r w:rsidRPr="008542C9">
        <w:rPr>
          <w:i/>
          <w:iCs/>
        </w:rPr>
        <w:t xml:space="preserve">: </w:t>
      </w:r>
      <w:r w:rsidR="009D6EC4" w:rsidRPr="008542C9">
        <w:rPr>
          <w:i/>
          <w:iCs/>
        </w:rPr>
        <w:t xml:space="preserve">Explain how the </w:t>
      </w:r>
      <w:r w:rsidR="00DB1454" w:rsidRPr="008542C9">
        <w:rPr>
          <w:i/>
          <w:iCs/>
        </w:rPr>
        <w:t>S/D</w:t>
      </w:r>
      <w:r w:rsidR="009D6EC4" w:rsidRPr="008542C9">
        <w:rPr>
          <w:i/>
          <w:iCs/>
        </w:rPr>
        <w:t xml:space="preserve">’s emergency arrangements are </w:t>
      </w:r>
      <w:r w:rsidR="006F4920" w:rsidRPr="008542C9">
        <w:rPr>
          <w:i/>
          <w:iCs/>
        </w:rPr>
        <w:t xml:space="preserve">defined, </w:t>
      </w:r>
      <w:r w:rsidR="00977B3D" w:rsidRPr="008542C9">
        <w:rPr>
          <w:i/>
          <w:iCs/>
        </w:rPr>
        <w:t>trained</w:t>
      </w:r>
      <w:r w:rsidR="00664377" w:rsidRPr="008542C9">
        <w:rPr>
          <w:i/>
          <w:iCs/>
        </w:rPr>
        <w:t>-</w:t>
      </w:r>
      <w:r w:rsidR="00977B3D" w:rsidRPr="008542C9">
        <w:rPr>
          <w:i/>
          <w:iCs/>
        </w:rPr>
        <w:t>out and periodically exercise</w:t>
      </w:r>
      <w:r w:rsidR="00565B99">
        <w:rPr>
          <w:i/>
          <w:iCs/>
        </w:rPr>
        <w:t>d and reviewed</w:t>
      </w:r>
      <w:r w:rsidR="00742D4F" w:rsidRPr="008542C9">
        <w:rPr>
          <w:i/>
          <w:iCs/>
        </w:rPr>
        <w:t>.</w:t>
      </w:r>
    </w:p>
    <w:p w14:paraId="73B56A99" w14:textId="54480BE7" w:rsidR="009A1F57" w:rsidRPr="008542C9" w:rsidRDefault="009A1F57" w:rsidP="008542C9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 xml:space="preserve">: </w:t>
      </w:r>
      <w:r w:rsidR="00205080" w:rsidRPr="008542C9">
        <w:rPr>
          <w:i/>
          <w:iCs/>
        </w:rPr>
        <w:t xml:space="preserve">Refer to </w:t>
      </w:r>
      <w:r w:rsidR="00DB1454" w:rsidRPr="008542C9">
        <w:rPr>
          <w:i/>
          <w:iCs/>
        </w:rPr>
        <w:t>S/</w:t>
      </w:r>
      <w:r w:rsidR="00565B99">
        <w:rPr>
          <w:i/>
          <w:iCs/>
        </w:rPr>
        <w:t xml:space="preserve">D’s </w:t>
      </w:r>
      <w:r w:rsidR="00205080" w:rsidRPr="008542C9">
        <w:rPr>
          <w:i/>
          <w:iCs/>
        </w:rPr>
        <w:t xml:space="preserve"> emergency procedure</w:t>
      </w:r>
      <w:r w:rsidR="004E76E4">
        <w:rPr>
          <w:i/>
          <w:iCs/>
        </w:rPr>
        <w:t xml:space="preserve"> document.</w:t>
      </w:r>
    </w:p>
    <w:p w14:paraId="7A307FB1" w14:textId="77777777" w:rsidR="00F570BA" w:rsidRDefault="00F570BA" w:rsidP="003352C8">
      <w:pPr>
        <w:pStyle w:val="Heading1"/>
        <w:rPr>
          <w:rFonts w:ascii="Calibri" w:hAnsi="Calibri" w:cs="Calibri"/>
        </w:rPr>
      </w:pPr>
      <w:bookmarkStart w:id="60" w:name="_Toc167959537"/>
      <w:bookmarkStart w:id="61" w:name="_Toc168040671"/>
      <w:r>
        <w:rPr>
          <w:rFonts w:ascii="Calibri" w:hAnsi="Calibri" w:cs="Calibri"/>
        </w:rPr>
        <w:t>Disabled Persons</w:t>
      </w:r>
      <w:bookmarkEnd w:id="60"/>
      <w:bookmarkEnd w:id="61"/>
    </w:p>
    <w:p w14:paraId="243CC66A" w14:textId="5F049E22" w:rsidR="00F570BA" w:rsidRPr="008542C9" w:rsidRDefault="001925ED" w:rsidP="00F570BA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Pr="008542C9">
        <w:rPr>
          <w:i/>
          <w:iCs/>
        </w:rPr>
        <w:t xml:space="preserve">Explain how disabled </w:t>
      </w:r>
      <w:r w:rsidR="00E61E91" w:rsidRPr="008542C9">
        <w:rPr>
          <w:i/>
          <w:iCs/>
        </w:rPr>
        <w:t>staff and students</w:t>
      </w:r>
      <w:r w:rsidRPr="008542C9">
        <w:rPr>
          <w:i/>
          <w:iCs/>
        </w:rPr>
        <w:t xml:space="preserve"> </w:t>
      </w:r>
      <w:r w:rsidR="008A7489" w:rsidRPr="008542C9">
        <w:rPr>
          <w:i/>
          <w:iCs/>
        </w:rPr>
        <w:t>ar</w:t>
      </w:r>
      <w:r w:rsidRPr="008542C9">
        <w:rPr>
          <w:i/>
          <w:iCs/>
        </w:rPr>
        <w:t xml:space="preserve">e encouraged to declare </w:t>
      </w:r>
      <w:r w:rsidR="00187972">
        <w:rPr>
          <w:i/>
          <w:iCs/>
        </w:rPr>
        <w:t xml:space="preserve">their disability </w:t>
      </w:r>
      <w:r w:rsidRPr="008542C9">
        <w:rPr>
          <w:i/>
          <w:iCs/>
        </w:rPr>
        <w:t xml:space="preserve">and signposted to </w:t>
      </w:r>
      <w:r w:rsidR="00E61E91" w:rsidRPr="008542C9">
        <w:rPr>
          <w:i/>
          <w:iCs/>
        </w:rPr>
        <w:t>the process for generating a Personal Emergency Evacuation Plan,</w:t>
      </w:r>
      <w:r w:rsidRPr="008542C9">
        <w:rPr>
          <w:i/>
          <w:iCs/>
        </w:rPr>
        <w:t xml:space="preserve"> if needed</w:t>
      </w:r>
      <w:r w:rsidR="001E6F77" w:rsidRPr="008542C9">
        <w:rPr>
          <w:i/>
          <w:iCs/>
        </w:rPr>
        <w:t>; explain any other arrangements for identifying the particular H&amp;S needs of disabled people</w:t>
      </w:r>
      <w:r w:rsidR="00FE7369" w:rsidRPr="008542C9">
        <w:rPr>
          <w:i/>
          <w:iCs/>
        </w:rPr>
        <w:t>.</w:t>
      </w:r>
    </w:p>
    <w:p w14:paraId="0F593560" w14:textId="51FC7725" w:rsidR="00FE7369" w:rsidRPr="008542C9" w:rsidRDefault="00FE7369" w:rsidP="008542C9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="00F6175D" w:rsidRPr="008542C9">
        <w:rPr>
          <w:i/>
          <w:iCs/>
        </w:rPr>
        <w:t xml:space="preserve">: </w:t>
      </w:r>
      <w:r w:rsidR="00A34077" w:rsidRPr="008542C9">
        <w:rPr>
          <w:i/>
          <w:iCs/>
        </w:rPr>
        <w:t>List any GEEPs</w:t>
      </w:r>
      <w:r w:rsidR="00DD1E8C">
        <w:rPr>
          <w:i/>
          <w:iCs/>
        </w:rPr>
        <w:t xml:space="preserve"> (General Emergency Evacuation Plans)</w:t>
      </w:r>
      <w:r w:rsidR="00A34077" w:rsidRPr="008542C9">
        <w:rPr>
          <w:i/>
          <w:iCs/>
        </w:rPr>
        <w:t>, refuges</w:t>
      </w:r>
      <w:r w:rsidR="00EA12C7" w:rsidRPr="008542C9">
        <w:rPr>
          <w:i/>
          <w:iCs/>
        </w:rPr>
        <w:t>, evac chairs or mats, disabled toilets</w:t>
      </w:r>
      <w:r w:rsidR="00241AC9" w:rsidRPr="008542C9">
        <w:rPr>
          <w:i/>
          <w:iCs/>
        </w:rPr>
        <w:t xml:space="preserve"> with alarms and any associated procedures</w:t>
      </w:r>
      <w:r w:rsidR="003E67D2" w:rsidRPr="008542C9">
        <w:rPr>
          <w:i/>
          <w:iCs/>
        </w:rPr>
        <w:t xml:space="preserve"> relevant to S/D workspaces</w:t>
      </w:r>
      <w:r w:rsidR="00241AC9" w:rsidRPr="008542C9">
        <w:rPr>
          <w:i/>
          <w:iCs/>
        </w:rPr>
        <w:t>.</w:t>
      </w:r>
    </w:p>
    <w:p w14:paraId="3A0D7B8B" w14:textId="5BD232FB" w:rsidR="002F199E" w:rsidRDefault="002F199E" w:rsidP="002F199E">
      <w:pPr>
        <w:pStyle w:val="Heading1"/>
        <w:rPr>
          <w:rFonts w:ascii="Calibri" w:hAnsi="Calibri" w:cs="Calibri"/>
        </w:rPr>
      </w:pPr>
      <w:bookmarkStart w:id="62" w:name="_Toc167959538"/>
      <w:bookmarkStart w:id="63" w:name="_Toc168040672"/>
      <w:r>
        <w:rPr>
          <w:rFonts w:ascii="Calibri" w:hAnsi="Calibri" w:cs="Calibri"/>
        </w:rPr>
        <w:t>Change Management</w:t>
      </w:r>
      <w:bookmarkEnd w:id="62"/>
      <w:bookmarkEnd w:id="63"/>
    </w:p>
    <w:p w14:paraId="087B3674" w14:textId="13728C2F" w:rsidR="002F199E" w:rsidRPr="008542C9" w:rsidRDefault="002F199E" w:rsidP="002F199E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Pr="008542C9">
        <w:rPr>
          <w:i/>
          <w:iCs/>
        </w:rPr>
        <w:t xml:space="preserve">Describe the arrangements for managing major changes in </w:t>
      </w:r>
      <w:r w:rsidR="00DB1454" w:rsidRPr="008542C9">
        <w:rPr>
          <w:i/>
          <w:iCs/>
        </w:rPr>
        <w:t>S/D</w:t>
      </w:r>
      <w:r w:rsidRPr="008542C9">
        <w:rPr>
          <w:i/>
          <w:iCs/>
        </w:rPr>
        <w:t xml:space="preserve"> operations, use of spaces or equipment</w:t>
      </w:r>
      <w:r w:rsidR="006D6838" w:rsidRPr="008542C9">
        <w:rPr>
          <w:i/>
          <w:iCs/>
        </w:rPr>
        <w:t xml:space="preserve">; include arrangements to ensure the </w:t>
      </w:r>
      <w:r w:rsidR="00DB1454" w:rsidRPr="008542C9">
        <w:rPr>
          <w:i/>
          <w:iCs/>
        </w:rPr>
        <w:t>S/D</w:t>
      </w:r>
      <w:r w:rsidR="006D6838" w:rsidRPr="008542C9">
        <w:rPr>
          <w:i/>
          <w:iCs/>
        </w:rPr>
        <w:t xml:space="preserve"> does not</w:t>
      </w:r>
      <w:r w:rsidR="00EE15C9" w:rsidRPr="008542C9">
        <w:rPr>
          <w:i/>
          <w:iCs/>
        </w:rPr>
        <w:t xml:space="preserve"> enter</w:t>
      </w:r>
      <w:r w:rsidR="006D6838" w:rsidRPr="008542C9">
        <w:rPr>
          <w:i/>
          <w:iCs/>
        </w:rPr>
        <w:t xml:space="preserve"> international or UK partnerships without adequate H&amp;S due diligence and authorisation.</w:t>
      </w:r>
    </w:p>
    <w:p w14:paraId="3691F89F" w14:textId="76695390" w:rsidR="004961B0" w:rsidRPr="008542C9" w:rsidRDefault="004961B0" w:rsidP="008542C9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 xml:space="preserve">: List </w:t>
      </w:r>
      <w:r w:rsidR="005401D8" w:rsidRPr="008542C9">
        <w:rPr>
          <w:i/>
          <w:iCs/>
        </w:rPr>
        <w:t xml:space="preserve">major changes </w:t>
      </w:r>
      <w:r w:rsidR="00E744EA" w:rsidRPr="008542C9">
        <w:rPr>
          <w:i/>
          <w:iCs/>
        </w:rPr>
        <w:t xml:space="preserve">and </w:t>
      </w:r>
      <w:r w:rsidR="00443606" w:rsidRPr="008542C9">
        <w:rPr>
          <w:i/>
          <w:iCs/>
        </w:rPr>
        <w:t xml:space="preserve">new </w:t>
      </w:r>
      <w:r w:rsidR="00E744EA" w:rsidRPr="008542C9">
        <w:rPr>
          <w:i/>
          <w:iCs/>
        </w:rPr>
        <w:t xml:space="preserve">partnerships </w:t>
      </w:r>
      <w:r w:rsidR="005401D8" w:rsidRPr="008542C9">
        <w:rPr>
          <w:i/>
          <w:iCs/>
        </w:rPr>
        <w:t xml:space="preserve">expected in </w:t>
      </w:r>
      <w:r w:rsidR="00E744EA" w:rsidRPr="008542C9">
        <w:rPr>
          <w:i/>
          <w:iCs/>
        </w:rPr>
        <w:t xml:space="preserve">the </w:t>
      </w:r>
      <w:r w:rsidR="005401D8" w:rsidRPr="008542C9">
        <w:rPr>
          <w:i/>
          <w:iCs/>
        </w:rPr>
        <w:t>coming year.</w:t>
      </w:r>
    </w:p>
    <w:p w14:paraId="4516348F" w14:textId="77777777" w:rsidR="00237060" w:rsidRPr="00237060" w:rsidRDefault="00237060" w:rsidP="00237060">
      <w:pPr>
        <w:pStyle w:val="Heading1"/>
        <w:rPr>
          <w:rFonts w:ascii="Calibri" w:hAnsi="Calibri" w:cs="Calibri"/>
        </w:rPr>
      </w:pPr>
      <w:bookmarkStart w:id="64" w:name="_Toc167959539"/>
      <w:bookmarkStart w:id="65" w:name="_Toc168040673"/>
      <w:r>
        <w:rPr>
          <w:rFonts w:ascii="Calibri" w:hAnsi="Calibri" w:cs="Calibri"/>
        </w:rPr>
        <w:t>Inspections</w:t>
      </w:r>
      <w:bookmarkEnd w:id="64"/>
      <w:bookmarkEnd w:id="65"/>
    </w:p>
    <w:p w14:paraId="7FEB2484" w14:textId="3F9C3A50" w:rsidR="00237060" w:rsidRPr="008542C9" w:rsidRDefault="00237060" w:rsidP="00237060">
      <w:pPr>
        <w:rPr>
          <w:i/>
          <w:iCs/>
        </w:rPr>
      </w:pPr>
      <w:r w:rsidRPr="008542C9">
        <w:rPr>
          <w:b/>
          <w:bCs/>
          <w:i/>
          <w:iCs/>
          <w:lang w:eastAsia="en-US"/>
        </w:rPr>
        <w:t>Preferred option</w:t>
      </w:r>
      <w:r w:rsidRPr="008542C9">
        <w:rPr>
          <w:i/>
          <w:iCs/>
          <w:lang w:eastAsia="en-US"/>
        </w:rPr>
        <w:t xml:space="preserve">: </w:t>
      </w:r>
      <w:r w:rsidRPr="008542C9">
        <w:rPr>
          <w:i/>
          <w:iCs/>
        </w:rPr>
        <w:t xml:space="preserve">Explain arrangements for periodic H&amp;S inspection of all spaces under </w:t>
      </w:r>
      <w:r w:rsidR="00DB1454" w:rsidRPr="008542C9">
        <w:rPr>
          <w:i/>
          <w:iCs/>
        </w:rPr>
        <w:t>S/D</w:t>
      </w:r>
      <w:r w:rsidRPr="008542C9">
        <w:rPr>
          <w:i/>
          <w:iCs/>
        </w:rPr>
        <w:t xml:space="preserve"> control, including </w:t>
      </w:r>
      <w:r w:rsidR="00764A4F" w:rsidRPr="008542C9">
        <w:rPr>
          <w:i/>
          <w:iCs/>
        </w:rPr>
        <w:t xml:space="preserve">buildings, </w:t>
      </w:r>
      <w:r w:rsidRPr="008542C9">
        <w:rPr>
          <w:i/>
          <w:iCs/>
        </w:rPr>
        <w:t xml:space="preserve">stores, </w:t>
      </w:r>
      <w:r w:rsidR="00FF5C3F" w:rsidRPr="008542C9">
        <w:rPr>
          <w:i/>
          <w:iCs/>
        </w:rPr>
        <w:t xml:space="preserve">temporary structures, vehicles and </w:t>
      </w:r>
      <w:r w:rsidRPr="008542C9">
        <w:rPr>
          <w:i/>
          <w:iCs/>
        </w:rPr>
        <w:t xml:space="preserve">outdoor areas </w:t>
      </w:r>
      <w:r w:rsidR="00FF5C3F" w:rsidRPr="008542C9">
        <w:rPr>
          <w:i/>
          <w:iCs/>
        </w:rPr>
        <w:t>under S/D control</w:t>
      </w:r>
      <w:r w:rsidR="009605FA" w:rsidRPr="008542C9">
        <w:rPr>
          <w:i/>
          <w:iCs/>
        </w:rPr>
        <w:t xml:space="preserve">, and </w:t>
      </w:r>
      <w:r w:rsidR="005E6DB8" w:rsidRPr="008542C9">
        <w:rPr>
          <w:i/>
          <w:iCs/>
        </w:rPr>
        <w:t>any process(es) for feed</w:t>
      </w:r>
      <w:r w:rsidR="00453383" w:rsidRPr="008542C9">
        <w:rPr>
          <w:i/>
          <w:iCs/>
        </w:rPr>
        <w:t xml:space="preserve">ing </w:t>
      </w:r>
      <w:r w:rsidR="005E6DB8" w:rsidRPr="008542C9">
        <w:rPr>
          <w:i/>
          <w:iCs/>
        </w:rPr>
        <w:t xml:space="preserve">back </w:t>
      </w:r>
      <w:r w:rsidR="00453383" w:rsidRPr="008542C9">
        <w:rPr>
          <w:i/>
          <w:iCs/>
        </w:rPr>
        <w:t xml:space="preserve">observations </w:t>
      </w:r>
      <w:r w:rsidR="005E6DB8" w:rsidRPr="008542C9">
        <w:rPr>
          <w:i/>
          <w:iCs/>
        </w:rPr>
        <w:t>and clos</w:t>
      </w:r>
      <w:r w:rsidR="00453383" w:rsidRPr="008542C9">
        <w:rPr>
          <w:i/>
          <w:iCs/>
        </w:rPr>
        <w:t>ing</w:t>
      </w:r>
      <w:r w:rsidR="005E6DB8" w:rsidRPr="008542C9">
        <w:rPr>
          <w:i/>
          <w:iCs/>
        </w:rPr>
        <w:t>-out</w:t>
      </w:r>
      <w:r w:rsidR="00FF5C3F" w:rsidRPr="008542C9">
        <w:rPr>
          <w:i/>
          <w:iCs/>
        </w:rPr>
        <w:t xml:space="preserve"> inspection</w:t>
      </w:r>
      <w:r w:rsidR="005E6DB8" w:rsidRPr="008542C9">
        <w:rPr>
          <w:i/>
          <w:iCs/>
        </w:rPr>
        <w:t xml:space="preserve"> recommendations</w:t>
      </w:r>
    </w:p>
    <w:p w14:paraId="7E683F5A" w14:textId="6E24534A" w:rsidR="00FF5C3F" w:rsidRDefault="00237060" w:rsidP="00AC63E8">
      <w:pPr>
        <w:rPr>
          <w:i/>
          <w:iCs/>
        </w:rPr>
      </w:pPr>
      <w:r w:rsidRPr="008542C9">
        <w:rPr>
          <w:b/>
          <w:bCs/>
          <w:i/>
          <w:iCs/>
        </w:rPr>
        <w:t>Alternative option</w:t>
      </w:r>
      <w:r w:rsidRPr="008542C9">
        <w:rPr>
          <w:i/>
          <w:iCs/>
        </w:rPr>
        <w:t>: List persons responsible for undertaking inspections</w:t>
      </w:r>
      <w:r w:rsidR="0055243A">
        <w:rPr>
          <w:i/>
          <w:iCs/>
        </w:rPr>
        <w:t>, the areas to be inspected</w:t>
      </w:r>
      <w:r w:rsidRPr="008542C9">
        <w:rPr>
          <w:i/>
          <w:iCs/>
        </w:rPr>
        <w:t xml:space="preserve"> and the </w:t>
      </w:r>
      <w:r w:rsidR="00DD21DF" w:rsidRPr="008542C9">
        <w:rPr>
          <w:i/>
          <w:iCs/>
        </w:rPr>
        <w:t xml:space="preserve">expected </w:t>
      </w:r>
      <w:r w:rsidRPr="008542C9">
        <w:rPr>
          <w:i/>
          <w:iCs/>
        </w:rPr>
        <w:t>frequency of inspections.</w:t>
      </w:r>
    </w:p>
    <w:p w14:paraId="34D275EF" w14:textId="77777777" w:rsidR="00AC63E8" w:rsidRPr="008542C9" w:rsidRDefault="00AC63E8" w:rsidP="008542C9">
      <w:pPr>
        <w:rPr>
          <w:i/>
          <w:iCs/>
        </w:rPr>
      </w:pPr>
    </w:p>
    <w:p w14:paraId="6D8EBA76" w14:textId="5E1C2A8D" w:rsidR="00AA47AB" w:rsidRPr="00EE42A3" w:rsidRDefault="00AA47AB" w:rsidP="00EE42A3">
      <w:pPr>
        <w:pStyle w:val="SCPAppendixheading"/>
        <w:numPr>
          <w:ilvl w:val="0"/>
          <w:numId w:val="0"/>
        </w:numPr>
        <w:spacing w:before="100" w:beforeAutospacing="1" w:after="120" w:line="240" w:lineRule="auto"/>
        <w:ind w:left="1296" w:hanging="1296"/>
        <w:rPr>
          <w:rFonts w:ascii="Calibri" w:hAnsi="Calibri" w:cs="Calibri"/>
        </w:rPr>
      </w:pPr>
      <w:bookmarkStart w:id="66" w:name="_Toc126679878"/>
      <w:bookmarkStart w:id="67" w:name="_Toc128148137"/>
      <w:bookmarkStart w:id="68" w:name="_Toc167959548"/>
      <w:bookmarkStart w:id="69" w:name="_Toc126679883"/>
      <w:bookmarkStart w:id="70" w:name="_Toc128148142"/>
      <w:bookmarkStart w:id="71" w:name="_Toc126679886"/>
      <w:bookmarkStart w:id="72" w:name="_Toc128148145"/>
      <w:bookmarkStart w:id="73" w:name="_Toc126679887"/>
      <w:bookmarkStart w:id="74" w:name="_Toc128148146"/>
      <w:bookmarkStart w:id="75" w:name="_Toc126679888"/>
      <w:bookmarkStart w:id="76" w:name="_Toc128148147"/>
      <w:bookmarkStart w:id="77" w:name="_Toc126679889"/>
      <w:bookmarkStart w:id="78" w:name="_Toc128148148"/>
      <w:bookmarkStart w:id="79" w:name="_Toc126679890"/>
      <w:bookmarkStart w:id="80" w:name="_Toc128148149"/>
      <w:bookmarkStart w:id="81" w:name="_Toc126679891"/>
      <w:bookmarkStart w:id="82" w:name="_Toc128148150"/>
      <w:bookmarkStart w:id="83" w:name="_Toc126679892"/>
      <w:bookmarkStart w:id="84" w:name="_Toc128148151"/>
      <w:bookmarkStart w:id="85" w:name="_Toc126679893"/>
      <w:bookmarkStart w:id="86" w:name="_Toc128148152"/>
      <w:bookmarkStart w:id="87" w:name="_Toc126679894"/>
      <w:bookmarkStart w:id="88" w:name="_Toc128148153"/>
      <w:bookmarkStart w:id="89" w:name="_Toc126679895"/>
      <w:bookmarkStart w:id="90" w:name="_Toc128148154"/>
      <w:bookmarkStart w:id="91" w:name="_Toc126679896"/>
      <w:bookmarkStart w:id="92" w:name="_Toc128148155"/>
      <w:bookmarkStart w:id="93" w:name="_Toc126679897"/>
      <w:bookmarkStart w:id="94" w:name="_Toc128148156"/>
      <w:bookmarkStart w:id="95" w:name="_Toc126679898"/>
      <w:bookmarkStart w:id="96" w:name="_Toc128148157"/>
      <w:bookmarkStart w:id="97" w:name="_Toc126679899"/>
      <w:bookmarkStart w:id="98" w:name="_Toc128148158"/>
      <w:bookmarkStart w:id="99" w:name="_Toc128148175"/>
      <w:bookmarkStart w:id="100" w:name="_Toc128148186"/>
      <w:bookmarkStart w:id="101" w:name="_Toc128148192"/>
      <w:bookmarkStart w:id="102" w:name="_Toc128148196"/>
      <w:bookmarkStart w:id="103" w:name="_Toc411949769"/>
      <w:bookmarkEnd w:id="38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EE42A3">
        <w:rPr>
          <w:rFonts w:ascii="Calibri" w:hAnsi="Calibri" w:cs="Calibri"/>
        </w:rPr>
        <w:lastRenderedPageBreak/>
        <w:t>Version control</w:t>
      </w:r>
      <w:bookmarkEnd w:id="103"/>
      <w:r w:rsidR="00931B23">
        <w:rPr>
          <w:rFonts w:ascii="Calibri" w:hAnsi="Calibri" w:cs="Calibri"/>
        </w:rPr>
        <w:t xml:space="preserve"> of template</w:t>
      </w: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1102"/>
        <w:gridCol w:w="960"/>
        <w:gridCol w:w="1890"/>
        <w:gridCol w:w="3565"/>
      </w:tblGrid>
      <w:tr w:rsidR="00B46005" w:rsidRPr="003352C8" w14:paraId="4FD568C1" w14:textId="77777777" w:rsidTr="00AC6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</w:tcPr>
          <w:p w14:paraId="179424F9" w14:textId="77777777" w:rsidR="00B46005" w:rsidRPr="00EE42A3" w:rsidRDefault="00B46005" w:rsidP="003352C8">
            <w:pPr>
              <w:spacing w:before="100" w:beforeAutospacing="1" w:after="120" w:line="240" w:lineRule="auto"/>
              <w:rPr>
                <w:rFonts w:ascii="Calibri" w:hAnsi="Calibri" w:cs="Calibri"/>
                <w:b w:val="0"/>
                <w:caps w:val="0"/>
              </w:rPr>
            </w:pPr>
            <w:r w:rsidRPr="00EE42A3">
              <w:rPr>
                <w:rFonts w:ascii="Calibri" w:hAnsi="Calibri" w:cs="Calibri"/>
              </w:rPr>
              <w:t xml:space="preserve">Version </w:t>
            </w:r>
          </w:p>
        </w:tc>
        <w:tc>
          <w:tcPr>
            <w:tcW w:w="960" w:type="dxa"/>
          </w:tcPr>
          <w:p w14:paraId="295B31B6" w14:textId="77777777" w:rsidR="00B46005" w:rsidRPr="00EE42A3" w:rsidRDefault="00B46005" w:rsidP="003352C8">
            <w:pPr>
              <w:spacing w:before="100" w:beforeAutospacing="1"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aps w:val="0"/>
              </w:rPr>
            </w:pPr>
            <w:r w:rsidRPr="00EE42A3">
              <w:rPr>
                <w:rFonts w:ascii="Calibri" w:hAnsi="Calibri" w:cs="Calibri"/>
              </w:rPr>
              <w:t>Keeper</w:t>
            </w:r>
          </w:p>
        </w:tc>
        <w:tc>
          <w:tcPr>
            <w:tcW w:w="1890" w:type="dxa"/>
          </w:tcPr>
          <w:p w14:paraId="43F514EA" w14:textId="77777777" w:rsidR="00B46005" w:rsidRPr="00EE42A3" w:rsidRDefault="00B46005" w:rsidP="003352C8">
            <w:pPr>
              <w:spacing w:before="100" w:beforeAutospacing="1"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aps w:val="0"/>
              </w:rPr>
            </w:pPr>
            <w:r w:rsidRPr="00EE42A3">
              <w:rPr>
                <w:rFonts w:ascii="Calibri" w:hAnsi="Calibri" w:cs="Calibri"/>
              </w:rPr>
              <w:t>Approved by</w:t>
            </w:r>
          </w:p>
        </w:tc>
        <w:tc>
          <w:tcPr>
            <w:tcW w:w="3565" w:type="dxa"/>
          </w:tcPr>
          <w:p w14:paraId="2C303105" w14:textId="77777777" w:rsidR="00B46005" w:rsidRPr="00EE42A3" w:rsidRDefault="00B46005" w:rsidP="003352C8">
            <w:pPr>
              <w:spacing w:before="100" w:beforeAutospacing="1" w:after="12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aps w:val="0"/>
              </w:rPr>
            </w:pPr>
            <w:r w:rsidRPr="00EE42A3">
              <w:rPr>
                <w:rFonts w:ascii="Calibri" w:hAnsi="Calibri" w:cs="Calibri"/>
              </w:rPr>
              <w:t>Approval date</w:t>
            </w:r>
          </w:p>
        </w:tc>
      </w:tr>
      <w:tr w:rsidR="00B46005" w:rsidRPr="003352C8" w14:paraId="08C49A47" w14:textId="77777777" w:rsidTr="00AC63E8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</w:tcPr>
          <w:p w14:paraId="49208915" w14:textId="6BB1873F" w:rsidR="00B46005" w:rsidRPr="00EE42A3" w:rsidRDefault="00B46005" w:rsidP="003352C8">
            <w:pPr>
              <w:spacing w:before="100" w:beforeAutospacing="1" w:after="120" w:line="240" w:lineRule="auto"/>
              <w:rPr>
                <w:rFonts w:ascii="Calibri" w:hAnsi="Calibri" w:cs="Calibri"/>
                <w:b w:val="0"/>
              </w:rPr>
            </w:pPr>
            <w:r w:rsidRPr="00EE42A3">
              <w:rPr>
                <w:rFonts w:ascii="Calibri" w:hAnsi="Calibri" w:cs="Calibri"/>
              </w:rPr>
              <w:t>6</w:t>
            </w:r>
          </w:p>
        </w:tc>
        <w:tc>
          <w:tcPr>
            <w:tcW w:w="960" w:type="dxa"/>
          </w:tcPr>
          <w:p w14:paraId="0037C3B9" w14:textId="77777777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E42A3">
              <w:rPr>
                <w:rFonts w:ascii="Calibri" w:hAnsi="Calibri" w:cs="Calibri"/>
              </w:rPr>
              <w:t>H&amp;S</w:t>
            </w:r>
          </w:p>
        </w:tc>
        <w:tc>
          <w:tcPr>
            <w:tcW w:w="1890" w:type="dxa"/>
          </w:tcPr>
          <w:p w14:paraId="4C724430" w14:textId="3F499199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E42A3">
              <w:rPr>
                <w:rFonts w:ascii="Calibri" w:hAnsi="Calibri" w:cs="Calibri"/>
              </w:rPr>
              <w:t>M Simpson</w:t>
            </w:r>
          </w:p>
        </w:tc>
        <w:tc>
          <w:tcPr>
            <w:tcW w:w="3565" w:type="dxa"/>
          </w:tcPr>
          <w:p w14:paraId="56AEBE3A" w14:textId="3611AA16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E42A3">
              <w:rPr>
                <w:rFonts w:ascii="Calibri" w:hAnsi="Calibri" w:cs="Calibri"/>
              </w:rPr>
              <w:t>July 2016</w:t>
            </w:r>
          </w:p>
        </w:tc>
      </w:tr>
      <w:tr w:rsidR="00B46005" w:rsidRPr="003352C8" w14:paraId="4AF1524E" w14:textId="77777777" w:rsidTr="00AC63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</w:tcPr>
          <w:p w14:paraId="795F5C26" w14:textId="4692E8C0" w:rsidR="00B46005" w:rsidRPr="00EE42A3" w:rsidRDefault="00B46005" w:rsidP="003352C8">
            <w:pPr>
              <w:spacing w:before="100" w:beforeAutospacing="1" w:after="120" w:line="240" w:lineRule="auto"/>
              <w:rPr>
                <w:rFonts w:ascii="Calibri" w:hAnsi="Calibri" w:cs="Calibri"/>
                <w:b w:val="0"/>
              </w:rPr>
            </w:pPr>
            <w:r w:rsidRPr="00EE42A3">
              <w:rPr>
                <w:rFonts w:ascii="Calibri" w:hAnsi="Calibri" w:cs="Calibri"/>
              </w:rPr>
              <w:t>7</w:t>
            </w:r>
          </w:p>
        </w:tc>
        <w:tc>
          <w:tcPr>
            <w:tcW w:w="960" w:type="dxa"/>
          </w:tcPr>
          <w:p w14:paraId="5A5F0D26" w14:textId="177DB1E7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EE42A3">
              <w:rPr>
                <w:rFonts w:ascii="Calibri" w:hAnsi="Calibri" w:cs="Calibri"/>
              </w:rPr>
              <w:t>H</w:t>
            </w:r>
            <w:r w:rsidR="00102756">
              <w:rPr>
                <w:rFonts w:ascii="Calibri" w:hAnsi="Calibri" w:cs="Calibri"/>
              </w:rPr>
              <w:t>S</w:t>
            </w:r>
            <w:r w:rsidRPr="00EE42A3">
              <w:rPr>
                <w:rFonts w:ascii="Calibri" w:hAnsi="Calibri" w:cs="Calibri"/>
              </w:rPr>
              <w:t>S</w:t>
            </w:r>
          </w:p>
        </w:tc>
        <w:tc>
          <w:tcPr>
            <w:tcW w:w="1890" w:type="dxa"/>
          </w:tcPr>
          <w:p w14:paraId="0545850D" w14:textId="0BDE1798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 </w:t>
            </w:r>
            <w:proofErr w:type="spellStart"/>
            <w:r>
              <w:rPr>
                <w:rFonts w:ascii="Calibri" w:hAnsi="Calibri" w:cs="Calibri"/>
              </w:rPr>
              <w:t>McGrother</w:t>
            </w:r>
            <w:proofErr w:type="spellEnd"/>
            <w:r w:rsidRPr="00EE42A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3565" w:type="dxa"/>
          </w:tcPr>
          <w:p w14:paraId="570DE404" w14:textId="48C090DF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March </w:t>
            </w:r>
            <w:r w:rsidRPr="00EE42A3">
              <w:rPr>
                <w:rFonts w:ascii="Calibri" w:hAnsi="Calibri" w:cs="Calibri"/>
              </w:rPr>
              <w:t>2023</w:t>
            </w:r>
          </w:p>
        </w:tc>
      </w:tr>
      <w:tr w:rsidR="00B46005" w:rsidRPr="003352C8" w14:paraId="6C8C85D0" w14:textId="77777777" w:rsidTr="00AC63E8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</w:tcPr>
          <w:p w14:paraId="7917D874" w14:textId="6DE78D72" w:rsidR="00B46005" w:rsidRPr="00EE42A3" w:rsidRDefault="00B46005" w:rsidP="003352C8">
            <w:pPr>
              <w:spacing w:before="100" w:beforeAutospacing="1" w:after="12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960" w:type="dxa"/>
          </w:tcPr>
          <w:p w14:paraId="22D7DC98" w14:textId="7DB80110" w:rsidR="00B46005" w:rsidRPr="00EE42A3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HSS</w:t>
            </w:r>
          </w:p>
        </w:tc>
        <w:tc>
          <w:tcPr>
            <w:tcW w:w="1890" w:type="dxa"/>
          </w:tcPr>
          <w:p w14:paraId="196D3C90" w14:textId="1481DC27" w:rsidR="00B46005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 </w:t>
            </w:r>
            <w:proofErr w:type="spellStart"/>
            <w:r>
              <w:rPr>
                <w:rFonts w:ascii="Calibri" w:hAnsi="Calibri" w:cs="Calibri"/>
              </w:rPr>
              <w:t>McGrother</w:t>
            </w:r>
            <w:proofErr w:type="spellEnd"/>
          </w:p>
        </w:tc>
        <w:tc>
          <w:tcPr>
            <w:tcW w:w="3565" w:type="dxa"/>
          </w:tcPr>
          <w:p w14:paraId="0EB90F4C" w14:textId="355DCD62" w:rsidR="00B46005" w:rsidRDefault="00B46005" w:rsidP="003352C8">
            <w:pPr>
              <w:spacing w:before="100" w:beforeAutospacing="1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May 2024</w:t>
            </w:r>
          </w:p>
        </w:tc>
      </w:tr>
    </w:tbl>
    <w:p w14:paraId="783945DE" w14:textId="77777777" w:rsidR="00D866ED" w:rsidRPr="00EE42A3" w:rsidRDefault="00D866ED" w:rsidP="00EE42A3">
      <w:pPr>
        <w:spacing w:before="100" w:beforeAutospacing="1" w:after="120" w:line="240" w:lineRule="auto"/>
        <w:rPr>
          <w:rFonts w:ascii="Calibri" w:hAnsi="Calibri" w:cs="Calibri"/>
        </w:rPr>
      </w:pPr>
    </w:p>
    <w:sectPr w:rsidR="00D866ED" w:rsidRPr="00EE42A3" w:rsidSect="00DF5B7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84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823F8" w14:textId="77777777" w:rsidR="003174A7" w:rsidRDefault="003174A7">
      <w:pPr>
        <w:spacing w:before="0" w:line="240" w:lineRule="auto"/>
      </w:pPr>
      <w:r>
        <w:separator/>
      </w:r>
    </w:p>
  </w:endnote>
  <w:endnote w:type="continuationSeparator" w:id="0">
    <w:p w14:paraId="1E9CCBB8" w14:textId="77777777" w:rsidR="003174A7" w:rsidRDefault="003174A7">
      <w:pPr>
        <w:spacing w:before="0" w:line="240" w:lineRule="auto"/>
      </w:pPr>
      <w:r>
        <w:continuationSeparator/>
      </w:r>
    </w:p>
  </w:endnote>
  <w:endnote w:type="continuationNotice" w:id="1">
    <w:p w14:paraId="3806D3B0" w14:textId="77777777" w:rsidR="003174A7" w:rsidRDefault="003174A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ffra Light">
    <w:altName w:val="Arial"/>
    <w:charset w:val="00"/>
    <w:family w:val="swiss"/>
    <w:pitch w:val="variable"/>
    <w:sig w:usb0="A00002EF" w:usb1="5000205B" w:usb2="00000008" w:usb3="00000000" w:csb0="0000009F" w:csb1="00000000"/>
    <w:embedRegular r:id="rId1" w:fontKey="{D5E47F5F-DB6C-4452-B382-0B0EE5BC22F8}"/>
    <w:embedBold r:id="rId2" w:fontKey="{C05B1F4C-406A-4B91-BA99-537339632F9F}"/>
    <w:embedItalic r:id="rId3" w:fontKey="{351DBA38-9BE4-487F-8B6B-8CE0C365C98A}"/>
    <w:embedBoldItalic r:id="rId4" w:fontKey="{2BEF92E9-8BE8-4505-B351-3BB168BAFB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02EF" w:usb1="5000205B" w:usb2="00000008" w:usb3="00000000" w:csb0="0000009F" w:csb1="00000000"/>
    <w:embedRegular r:id="rId5" w:fontKey="{828650C4-A93D-493C-AE09-4E371D24370D}"/>
    <w:embedBold r:id="rId6" w:fontKey="{70D3CF99-DE9C-4ECC-9111-E846323A6F6E}"/>
    <w:embedBoldItalic r:id="rId7" w:fontKey="{6B77572A-CB57-4DB9-875A-7C9E1A53B4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Tw Cen MT Condensed Extra Bold"/>
    <w:charset w:val="00"/>
    <w:family w:val="swiss"/>
    <w:pitch w:val="variable"/>
    <w:embedRegular r:id="rId8" w:fontKey="{D5161A67-91BF-4B44-BB88-539FF3C24397}"/>
    <w:embedBold r:id="rId9" w:fontKey="{81CD521D-D051-47A1-A4BC-FE643E9D8F34}"/>
    <w:embedItalic r:id="rId10" w:fontKey="{878DEF11-888C-4C01-84B4-81E127A39F88}"/>
    <w:embedBoldItalic r:id="rId11" w:fontKey="{8D152206-348C-47D4-AE2A-922800F025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584FEB2-89FF-4B1E-8B86-5D42A3611C4C}"/>
  </w:font>
  <w:font w:name="Rdg Swift">
    <w:charset w:val="00"/>
    <w:family w:val="auto"/>
    <w:pitch w:val="variable"/>
    <w:sig w:usb0="A00000EF" w:usb1="4000204A" w:usb2="00000000" w:usb3="00000000" w:csb0="0000009B" w:csb1="00000000"/>
    <w:embedRegular r:id="rId13" w:fontKey="{0135E9D8-F4B8-4F6D-A961-6A29AA0DE5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1A19F8A3-E3A9-4E52-AC55-FE813587EF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5E31CFC3-0808-4051-9DD0-EF71E515057B}"/>
    <w:embedBold r:id="rId16" w:fontKey="{06C2675A-E994-43E9-9ECA-959D0B19E47A}"/>
    <w:embedItalic r:id="rId17" w:fontKey="{E20ED5C6-024F-4C87-8741-454E39DFF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3BA4F" w14:textId="09F661F9" w:rsidR="000E11B4" w:rsidRDefault="00240C74" w:rsidP="00D26BC8">
    <w:pPr>
      <w:pStyle w:val="Header"/>
    </w:pPr>
    <w:r>
      <w:t xml:space="preserve"> </w:t>
    </w:r>
    <w:r w:rsidR="000E11B4">
      <w:t xml:space="preserve">©University of Reading </w:t>
    </w:r>
    <w:r w:rsidR="000E11B4">
      <w:fldChar w:fldCharType="begin"/>
    </w:r>
    <w:r w:rsidR="000E11B4">
      <w:instrText xml:space="preserve"> DATE  \@ "YYYY"  \* MERGEFORMAT </w:instrText>
    </w:r>
    <w:r w:rsidR="000E11B4">
      <w:fldChar w:fldCharType="separate"/>
    </w:r>
    <w:r w:rsidR="00546E9E">
      <w:rPr>
        <w:noProof/>
      </w:rPr>
      <w:t>2024</w:t>
    </w:r>
    <w:r w:rsidR="000E11B4">
      <w:fldChar w:fldCharType="end"/>
    </w:r>
    <w:r w:rsidR="000E11B4">
      <w:tab/>
      <w:t xml:space="preserve">Page </w:t>
    </w:r>
    <w:r w:rsidR="000E11B4" w:rsidRPr="007A6817">
      <w:rPr>
        <w:b/>
      </w:rPr>
      <w:fldChar w:fldCharType="begin"/>
    </w:r>
    <w:r w:rsidR="000E11B4" w:rsidRPr="007A6817">
      <w:rPr>
        <w:b/>
      </w:rPr>
      <w:instrText xml:space="preserve"> PAGE </w:instrText>
    </w:r>
    <w:r w:rsidR="000E11B4" w:rsidRPr="007A6817">
      <w:rPr>
        <w:b/>
      </w:rPr>
      <w:fldChar w:fldCharType="separate"/>
    </w:r>
    <w:r w:rsidR="00C32595">
      <w:rPr>
        <w:b/>
        <w:noProof/>
      </w:rPr>
      <w:t>3</w:t>
    </w:r>
    <w:r w:rsidR="000E11B4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BE030" w14:textId="4D9B6041" w:rsidR="000E11B4" w:rsidRDefault="000E11B4" w:rsidP="002F3807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546E9E">
      <w:rPr>
        <w:noProof/>
      </w:rPr>
      <w:t>2024</w:t>
    </w:r>
    <w:r>
      <w:fldChar w:fldCharType="end"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C32595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30A46" w14:textId="77777777" w:rsidR="003174A7" w:rsidRDefault="003174A7">
      <w:pPr>
        <w:spacing w:before="0" w:line="240" w:lineRule="auto"/>
      </w:pPr>
      <w:r>
        <w:separator/>
      </w:r>
    </w:p>
  </w:footnote>
  <w:footnote w:type="continuationSeparator" w:id="0">
    <w:p w14:paraId="59ACF4F2" w14:textId="77777777" w:rsidR="003174A7" w:rsidRDefault="003174A7">
      <w:pPr>
        <w:spacing w:before="0" w:line="240" w:lineRule="auto"/>
      </w:pPr>
      <w:r>
        <w:continuationSeparator/>
      </w:r>
    </w:p>
  </w:footnote>
  <w:footnote w:type="continuationNotice" w:id="1">
    <w:p w14:paraId="6C8C4BC8" w14:textId="77777777" w:rsidR="003174A7" w:rsidRDefault="003174A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alias w:val="Title"/>
      <w:tag w:val=""/>
      <w:id w:val="114685510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2BADD81" w14:textId="67738B1A" w:rsidR="000E11B4" w:rsidRDefault="00E875FF">
        <w:pPr>
          <w:pStyle w:val="Header"/>
        </w:pPr>
        <w:r>
          <w:t>School/</w:t>
        </w:r>
        <w:r w:rsidR="00DB1454">
          <w:t>Directorate/</w:t>
        </w:r>
        <w:r w:rsidR="000A4366">
          <w:t>Function/</w:t>
        </w:r>
        <w:r>
          <w:t>Department</w:t>
        </w:r>
        <w:r w:rsidR="000A4366">
          <w:t>/Location</w:t>
        </w:r>
        <w:r>
          <w:t xml:space="preserve"> Local Health and Safety Code, Date of Issue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1A032" w14:textId="77777777" w:rsidR="000E11B4" w:rsidRDefault="000E11B4">
    <w:pPr>
      <w:pStyle w:val="Header"/>
    </w:pPr>
  </w:p>
  <w:p w14:paraId="1A5B9394" w14:textId="77777777" w:rsidR="000E11B4" w:rsidRDefault="000E11B4">
    <w:pPr>
      <w:pStyle w:val="Header"/>
    </w:pPr>
  </w:p>
  <w:p w14:paraId="46396071" w14:textId="77777777" w:rsidR="000E11B4" w:rsidRDefault="000E11B4">
    <w:pPr>
      <w:pStyle w:val="Header"/>
    </w:pPr>
  </w:p>
  <w:p w14:paraId="2235BA6D" w14:textId="77777777" w:rsidR="000E11B4" w:rsidRDefault="000E11B4">
    <w:pPr>
      <w:pStyle w:val="Header"/>
    </w:pPr>
  </w:p>
  <w:p w14:paraId="023DA63E" w14:textId="77777777" w:rsidR="000E11B4" w:rsidRDefault="000E11B4">
    <w:pPr>
      <w:pStyle w:val="Header"/>
    </w:pPr>
  </w:p>
  <w:p w14:paraId="121F464F" w14:textId="77777777" w:rsidR="000E11B4" w:rsidRDefault="000E11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F466A0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C800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A120F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510A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8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8D77A6"/>
    <w:multiLevelType w:val="hybridMultilevel"/>
    <w:tmpl w:val="CAA6C1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C6838"/>
    <w:multiLevelType w:val="hybridMultilevel"/>
    <w:tmpl w:val="FCACF9DA"/>
    <w:lvl w:ilvl="0" w:tplc="27C884F4">
      <w:start w:val="4"/>
      <w:numFmt w:val="bullet"/>
      <w:lvlText w:val="•"/>
      <w:lvlJc w:val="left"/>
      <w:pPr>
        <w:ind w:left="1080" w:hanging="72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BB1BF7"/>
    <w:multiLevelType w:val="hybridMultilevel"/>
    <w:tmpl w:val="EF563468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8E4DE0"/>
    <w:multiLevelType w:val="hybridMultilevel"/>
    <w:tmpl w:val="BCC46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A24E5"/>
    <w:multiLevelType w:val="hybridMultilevel"/>
    <w:tmpl w:val="705CFB3C"/>
    <w:lvl w:ilvl="0" w:tplc="3B767AC6">
      <w:start w:val="4"/>
      <w:numFmt w:val="bullet"/>
      <w:lvlText w:val="•"/>
      <w:lvlJc w:val="left"/>
      <w:pPr>
        <w:ind w:left="924" w:hanging="564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754B91"/>
    <w:multiLevelType w:val="hybridMultilevel"/>
    <w:tmpl w:val="7E8E6B52"/>
    <w:lvl w:ilvl="0" w:tplc="3BE0784A">
      <w:start w:val="4"/>
      <w:numFmt w:val="bullet"/>
      <w:lvlText w:val="•"/>
      <w:lvlJc w:val="left"/>
      <w:pPr>
        <w:ind w:left="1068" w:hanging="708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3166B"/>
    <w:multiLevelType w:val="multilevel"/>
    <w:tmpl w:val="9328C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BB0FB4"/>
    <w:multiLevelType w:val="hybridMultilevel"/>
    <w:tmpl w:val="D8222C84"/>
    <w:lvl w:ilvl="0" w:tplc="5B680748">
      <w:numFmt w:val="bullet"/>
      <w:lvlText w:val="•"/>
      <w:lvlJc w:val="left"/>
      <w:pPr>
        <w:ind w:left="1068" w:hanging="708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9204A6"/>
    <w:multiLevelType w:val="hybridMultilevel"/>
    <w:tmpl w:val="E53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0466E3"/>
    <w:multiLevelType w:val="hybridMultilevel"/>
    <w:tmpl w:val="9ED4B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977026"/>
    <w:multiLevelType w:val="hybridMultilevel"/>
    <w:tmpl w:val="7082CAC2"/>
    <w:lvl w:ilvl="0" w:tplc="3B767AC6">
      <w:start w:val="4"/>
      <w:numFmt w:val="bullet"/>
      <w:lvlText w:val="•"/>
      <w:lvlJc w:val="left"/>
      <w:pPr>
        <w:ind w:left="924" w:hanging="564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A480005"/>
    <w:multiLevelType w:val="hybridMultilevel"/>
    <w:tmpl w:val="9596FEE2"/>
    <w:lvl w:ilvl="0" w:tplc="5B680748">
      <w:start w:val="4"/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9465F0"/>
    <w:multiLevelType w:val="hybridMultilevel"/>
    <w:tmpl w:val="EDB6F746"/>
    <w:lvl w:ilvl="0" w:tplc="5B680748">
      <w:start w:val="4"/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9B4AED"/>
    <w:multiLevelType w:val="hybridMultilevel"/>
    <w:tmpl w:val="749AB6EE"/>
    <w:lvl w:ilvl="0" w:tplc="CB4CDCA2">
      <w:start w:val="4"/>
      <w:numFmt w:val="bullet"/>
      <w:lvlText w:val="•"/>
      <w:lvlJc w:val="left"/>
      <w:pPr>
        <w:ind w:left="792" w:hanging="432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17477"/>
    <w:multiLevelType w:val="hybridMultilevel"/>
    <w:tmpl w:val="79869404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624005"/>
    <w:multiLevelType w:val="hybridMultilevel"/>
    <w:tmpl w:val="7256D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353635"/>
    <w:multiLevelType w:val="hybridMultilevel"/>
    <w:tmpl w:val="0CA44796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520" w:hanging="72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92B56"/>
    <w:multiLevelType w:val="hybridMultilevel"/>
    <w:tmpl w:val="7A801608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7100AB10">
      <w:start w:val="4"/>
      <w:numFmt w:val="bullet"/>
      <w:lvlText w:val=""/>
      <w:lvlJc w:val="left"/>
      <w:pPr>
        <w:ind w:left="2520" w:hanging="720"/>
      </w:pPr>
      <w:rPr>
        <w:rFonts w:ascii="Symbol" w:eastAsia="Times New Roman" w:hAnsi="Symbol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57339D"/>
    <w:multiLevelType w:val="hybridMultilevel"/>
    <w:tmpl w:val="B0EA8C8E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BF182D"/>
    <w:multiLevelType w:val="hybridMultilevel"/>
    <w:tmpl w:val="283E5A58"/>
    <w:lvl w:ilvl="0" w:tplc="3BE0784A">
      <w:start w:val="4"/>
      <w:numFmt w:val="bullet"/>
      <w:lvlText w:val="•"/>
      <w:lvlJc w:val="left"/>
      <w:pPr>
        <w:ind w:left="1068" w:hanging="708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7A5A1D"/>
    <w:multiLevelType w:val="hybridMultilevel"/>
    <w:tmpl w:val="3548569E"/>
    <w:lvl w:ilvl="0" w:tplc="BCD60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C45C6"/>
    <w:multiLevelType w:val="hybridMultilevel"/>
    <w:tmpl w:val="219E2096"/>
    <w:lvl w:ilvl="0" w:tplc="27C884F4">
      <w:start w:val="4"/>
      <w:numFmt w:val="bullet"/>
      <w:lvlText w:val="•"/>
      <w:lvlJc w:val="left"/>
      <w:pPr>
        <w:ind w:left="1080" w:hanging="72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384B8F"/>
    <w:multiLevelType w:val="hybridMultilevel"/>
    <w:tmpl w:val="76BA418E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5B680748">
      <w:numFmt w:val="bullet"/>
      <w:lvlText w:val="•"/>
      <w:lvlJc w:val="left"/>
      <w:pPr>
        <w:ind w:left="1800" w:hanging="720"/>
      </w:pPr>
      <w:rPr>
        <w:rFonts w:ascii="Effra Light" w:eastAsia="Times New Roman" w:hAnsi="Effra Light" w:cs="Effra Light" w:hint="default"/>
      </w:rPr>
    </w:lvl>
    <w:lvl w:ilvl="2" w:tplc="08090003">
      <w:start w:val="1"/>
      <w:numFmt w:val="bullet"/>
      <w:lvlText w:val="o"/>
      <w:lvlJc w:val="left"/>
      <w:pPr>
        <w:ind w:left="2520" w:hanging="72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631A92"/>
    <w:multiLevelType w:val="hybridMultilevel"/>
    <w:tmpl w:val="0F94F1B6"/>
    <w:lvl w:ilvl="0" w:tplc="3B767AC6">
      <w:start w:val="4"/>
      <w:numFmt w:val="bullet"/>
      <w:lvlText w:val="•"/>
      <w:lvlJc w:val="left"/>
      <w:pPr>
        <w:ind w:left="924" w:hanging="564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23023"/>
    <w:multiLevelType w:val="hybridMultilevel"/>
    <w:tmpl w:val="F2E60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E02D59"/>
    <w:multiLevelType w:val="hybridMultilevel"/>
    <w:tmpl w:val="F0E4D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7D45BC"/>
    <w:multiLevelType w:val="multilevel"/>
    <w:tmpl w:val="66A0736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B201534"/>
    <w:multiLevelType w:val="hybridMultilevel"/>
    <w:tmpl w:val="B09C0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16BDE"/>
    <w:multiLevelType w:val="hybridMultilevel"/>
    <w:tmpl w:val="FF167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E0874"/>
    <w:multiLevelType w:val="hybridMultilevel"/>
    <w:tmpl w:val="0AD041BE"/>
    <w:lvl w:ilvl="0" w:tplc="5B680748">
      <w:start w:val="4"/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80067"/>
    <w:multiLevelType w:val="hybridMultilevel"/>
    <w:tmpl w:val="1D08FBB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DA55EC5"/>
    <w:multiLevelType w:val="hybridMultilevel"/>
    <w:tmpl w:val="CDB4F3D6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FD03DD"/>
    <w:multiLevelType w:val="multilevel"/>
    <w:tmpl w:val="AB6E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F936621"/>
    <w:multiLevelType w:val="hybridMultilevel"/>
    <w:tmpl w:val="C2B63E14"/>
    <w:lvl w:ilvl="0" w:tplc="CB4CDCA2">
      <w:start w:val="4"/>
      <w:numFmt w:val="bullet"/>
      <w:lvlText w:val="•"/>
      <w:lvlJc w:val="left"/>
      <w:pPr>
        <w:ind w:left="792" w:hanging="432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E94EA5"/>
    <w:multiLevelType w:val="hybridMultilevel"/>
    <w:tmpl w:val="2CD2FA92"/>
    <w:lvl w:ilvl="0" w:tplc="5B680748">
      <w:numFmt w:val="bullet"/>
      <w:lvlText w:val="•"/>
      <w:lvlJc w:val="left"/>
      <w:pPr>
        <w:ind w:left="1068" w:hanging="708"/>
      </w:pPr>
      <w:rPr>
        <w:rFonts w:ascii="Effra Light" w:eastAsia="Times New Roman" w:hAnsi="Effra Light" w:cs="Effra Light" w:hint="default"/>
      </w:rPr>
    </w:lvl>
    <w:lvl w:ilvl="1" w:tplc="8C262DD8">
      <w:numFmt w:val="bullet"/>
      <w:lvlText w:val="-"/>
      <w:lvlJc w:val="left"/>
      <w:pPr>
        <w:ind w:left="1800" w:hanging="720"/>
      </w:pPr>
      <w:rPr>
        <w:rFonts w:ascii="Effra Light" w:eastAsia="Times New Roman" w:hAnsi="Effra Light" w:cs="Effra Ligh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052E49"/>
    <w:multiLevelType w:val="hybridMultilevel"/>
    <w:tmpl w:val="E0A4944A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BE6110"/>
    <w:multiLevelType w:val="hybridMultilevel"/>
    <w:tmpl w:val="B974275E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066081"/>
    <w:multiLevelType w:val="multilevel"/>
    <w:tmpl w:val="E25E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FE333E5"/>
    <w:multiLevelType w:val="hybridMultilevel"/>
    <w:tmpl w:val="50C88102"/>
    <w:lvl w:ilvl="0" w:tplc="3B767AC6">
      <w:start w:val="4"/>
      <w:numFmt w:val="bullet"/>
      <w:lvlText w:val="•"/>
      <w:lvlJc w:val="left"/>
      <w:pPr>
        <w:ind w:left="924" w:hanging="564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F3DA1"/>
    <w:multiLevelType w:val="hybridMultilevel"/>
    <w:tmpl w:val="315E6F16"/>
    <w:lvl w:ilvl="0" w:tplc="5B680748">
      <w:numFmt w:val="bullet"/>
      <w:lvlText w:val="•"/>
      <w:lvlJc w:val="left"/>
      <w:pPr>
        <w:ind w:left="1068" w:hanging="708"/>
      </w:pPr>
      <w:rPr>
        <w:rFonts w:ascii="Effra Light" w:eastAsia="Times New Roman" w:hAnsi="Effra Light" w:cs="Effra Light" w:hint="default"/>
      </w:rPr>
    </w:lvl>
    <w:lvl w:ilvl="1" w:tplc="5B680748">
      <w:numFmt w:val="bullet"/>
      <w:lvlText w:val="•"/>
      <w:lvlJc w:val="left"/>
      <w:pPr>
        <w:ind w:left="1800" w:hanging="720"/>
      </w:pPr>
      <w:rPr>
        <w:rFonts w:ascii="Effra Light" w:eastAsia="Times New Roman" w:hAnsi="Effra Light" w:cs="Effra Ligh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8B4097"/>
    <w:multiLevelType w:val="hybridMultilevel"/>
    <w:tmpl w:val="28BE6BBA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8B5389"/>
    <w:multiLevelType w:val="hybridMultilevel"/>
    <w:tmpl w:val="D938C8BA"/>
    <w:lvl w:ilvl="0" w:tplc="5B680748">
      <w:numFmt w:val="bullet"/>
      <w:lvlText w:val="•"/>
      <w:lvlJc w:val="left"/>
      <w:pPr>
        <w:ind w:left="720" w:hanging="360"/>
      </w:pPr>
      <w:rPr>
        <w:rFonts w:ascii="Effra Light" w:eastAsia="Times New Roman" w:hAnsi="Effra Light" w:cs="Effra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853743">
    <w:abstractNumId w:val="16"/>
  </w:num>
  <w:num w:numId="2" w16cid:durableId="179398811">
    <w:abstractNumId w:val="4"/>
  </w:num>
  <w:num w:numId="3" w16cid:durableId="1816948148">
    <w:abstractNumId w:val="32"/>
  </w:num>
  <w:num w:numId="4" w16cid:durableId="1401639094">
    <w:abstractNumId w:val="14"/>
  </w:num>
  <w:num w:numId="5" w16cid:durableId="333722579">
    <w:abstractNumId w:val="13"/>
  </w:num>
  <w:num w:numId="6" w16cid:durableId="269361068">
    <w:abstractNumId w:val="3"/>
  </w:num>
  <w:num w:numId="7" w16cid:durableId="1608386739">
    <w:abstractNumId w:val="2"/>
  </w:num>
  <w:num w:numId="8" w16cid:durableId="197396973">
    <w:abstractNumId w:val="1"/>
  </w:num>
  <w:num w:numId="9" w16cid:durableId="1590389859">
    <w:abstractNumId w:val="0"/>
  </w:num>
  <w:num w:numId="10" w16cid:durableId="1111052001">
    <w:abstractNumId w:val="21"/>
  </w:num>
  <w:num w:numId="11" w16cid:durableId="105934354">
    <w:abstractNumId w:val="40"/>
  </w:num>
  <w:num w:numId="12" w16cid:durableId="2082822944">
    <w:abstractNumId w:val="12"/>
  </w:num>
  <w:num w:numId="13" w16cid:durableId="1036079211">
    <w:abstractNumId w:val="45"/>
  </w:num>
  <w:num w:numId="14" w16cid:durableId="1481270889">
    <w:abstractNumId w:val="41"/>
  </w:num>
  <w:num w:numId="15" w16cid:durableId="1476413437">
    <w:abstractNumId w:val="26"/>
  </w:num>
  <w:num w:numId="16" w16cid:durableId="777993167">
    <w:abstractNumId w:val="46"/>
  </w:num>
  <w:num w:numId="17" w16cid:durableId="1782608094">
    <w:abstractNumId w:val="23"/>
  </w:num>
  <w:num w:numId="18" w16cid:durableId="2118325233">
    <w:abstractNumId w:val="7"/>
  </w:num>
  <w:num w:numId="19" w16cid:durableId="539442500">
    <w:abstractNumId w:val="6"/>
  </w:num>
  <w:num w:numId="20" w16cid:durableId="1387559136">
    <w:abstractNumId w:val="27"/>
  </w:num>
  <w:num w:numId="21" w16cid:durableId="1484547649">
    <w:abstractNumId w:val="9"/>
  </w:num>
  <w:num w:numId="22" w16cid:durableId="1797986302">
    <w:abstractNumId w:val="29"/>
  </w:num>
  <w:num w:numId="23" w16cid:durableId="1772430549">
    <w:abstractNumId w:val="15"/>
  </w:num>
  <w:num w:numId="24" w16cid:durableId="1899323408">
    <w:abstractNumId w:val="44"/>
  </w:num>
  <w:num w:numId="25" w16cid:durableId="1916470103">
    <w:abstractNumId w:val="39"/>
  </w:num>
  <w:num w:numId="26" w16cid:durableId="1401171717">
    <w:abstractNumId w:val="19"/>
  </w:num>
  <w:num w:numId="27" w16cid:durableId="1279028319">
    <w:abstractNumId w:val="35"/>
  </w:num>
  <w:num w:numId="28" w16cid:durableId="685785895">
    <w:abstractNumId w:val="42"/>
  </w:num>
  <w:num w:numId="29" w16cid:durableId="1863468658">
    <w:abstractNumId w:val="25"/>
  </w:num>
  <w:num w:numId="30" w16cid:durableId="1327325197">
    <w:abstractNumId w:val="10"/>
  </w:num>
  <w:num w:numId="31" w16cid:durableId="840899790">
    <w:abstractNumId w:val="22"/>
  </w:num>
  <w:num w:numId="32" w16cid:durableId="1916435232">
    <w:abstractNumId w:val="28"/>
  </w:num>
  <w:num w:numId="33" w16cid:durableId="767390422">
    <w:abstractNumId w:val="20"/>
  </w:num>
  <w:num w:numId="34" w16cid:durableId="1380014846">
    <w:abstractNumId w:val="24"/>
  </w:num>
  <w:num w:numId="35" w16cid:durableId="1081756550">
    <w:abstractNumId w:val="47"/>
  </w:num>
  <w:num w:numId="36" w16cid:durableId="263467499">
    <w:abstractNumId w:val="37"/>
  </w:num>
  <w:num w:numId="37" w16cid:durableId="1440880655">
    <w:abstractNumId w:val="17"/>
  </w:num>
  <w:num w:numId="38" w16cid:durableId="972100335">
    <w:abstractNumId w:val="18"/>
  </w:num>
  <w:num w:numId="39" w16cid:durableId="1861581835">
    <w:abstractNumId w:val="43"/>
  </w:num>
  <w:num w:numId="40" w16cid:durableId="403069327">
    <w:abstractNumId w:val="11"/>
  </w:num>
  <w:num w:numId="41" w16cid:durableId="738097743">
    <w:abstractNumId w:val="5"/>
  </w:num>
  <w:num w:numId="42" w16cid:durableId="1048802813">
    <w:abstractNumId w:val="38"/>
  </w:num>
  <w:num w:numId="43" w16cid:durableId="289211057">
    <w:abstractNumId w:val="36"/>
  </w:num>
  <w:num w:numId="44" w16cid:durableId="1518618837">
    <w:abstractNumId w:val="31"/>
  </w:num>
  <w:num w:numId="45" w16cid:durableId="746267990">
    <w:abstractNumId w:val="8"/>
  </w:num>
  <w:num w:numId="46" w16cid:durableId="1733236038">
    <w:abstractNumId w:val="33"/>
  </w:num>
  <w:num w:numId="47" w16cid:durableId="1214122911">
    <w:abstractNumId w:val="32"/>
  </w:num>
  <w:num w:numId="48" w16cid:durableId="1825003105">
    <w:abstractNumId w:val="16"/>
  </w:num>
  <w:num w:numId="49" w16cid:durableId="1095394341">
    <w:abstractNumId w:val="16"/>
  </w:num>
  <w:num w:numId="50" w16cid:durableId="1800605338">
    <w:abstractNumId w:val="34"/>
  </w:num>
  <w:num w:numId="51" w16cid:durableId="546839860">
    <w:abstractNumId w:val="16"/>
  </w:num>
  <w:num w:numId="52" w16cid:durableId="618806601">
    <w:abstractNumId w:val="30"/>
  </w:num>
  <w:num w:numId="53" w16cid:durableId="23990302">
    <w:abstractNumId w:val="16"/>
  </w:num>
  <w:num w:numId="54" w16cid:durableId="1377582158">
    <w:abstractNumId w:val="1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UoR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7AB"/>
    <w:rsid w:val="00005285"/>
    <w:rsid w:val="00006A29"/>
    <w:rsid w:val="00006B00"/>
    <w:rsid w:val="000130A5"/>
    <w:rsid w:val="00013941"/>
    <w:rsid w:val="0001400A"/>
    <w:rsid w:val="0001535C"/>
    <w:rsid w:val="0001663D"/>
    <w:rsid w:val="000215FE"/>
    <w:rsid w:val="00021945"/>
    <w:rsid w:val="00021E33"/>
    <w:rsid w:val="00022871"/>
    <w:rsid w:val="0002459B"/>
    <w:rsid w:val="00025B3C"/>
    <w:rsid w:val="00026093"/>
    <w:rsid w:val="00034281"/>
    <w:rsid w:val="00034F8D"/>
    <w:rsid w:val="00035D23"/>
    <w:rsid w:val="00037575"/>
    <w:rsid w:val="000455B9"/>
    <w:rsid w:val="00046E34"/>
    <w:rsid w:val="00054340"/>
    <w:rsid w:val="00055199"/>
    <w:rsid w:val="00056545"/>
    <w:rsid w:val="00056590"/>
    <w:rsid w:val="00060CA5"/>
    <w:rsid w:val="00061E4A"/>
    <w:rsid w:val="0006229E"/>
    <w:rsid w:val="00062EC7"/>
    <w:rsid w:val="00064C47"/>
    <w:rsid w:val="000827DC"/>
    <w:rsid w:val="00082F33"/>
    <w:rsid w:val="00085E27"/>
    <w:rsid w:val="000922D9"/>
    <w:rsid w:val="00097DD1"/>
    <w:rsid w:val="000A049C"/>
    <w:rsid w:val="000A2B6F"/>
    <w:rsid w:val="000A4366"/>
    <w:rsid w:val="000B6F5E"/>
    <w:rsid w:val="000C1EB9"/>
    <w:rsid w:val="000D49E7"/>
    <w:rsid w:val="000D6DE4"/>
    <w:rsid w:val="000E0605"/>
    <w:rsid w:val="000E0812"/>
    <w:rsid w:val="000E11B4"/>
    <w:rsid w:val="000E1278"/>
    <w:rsid w:val="000E1538"/>
    <w:rsid w:val="000E69A0"/>
    <w:rsid w:val="000F351F"/>
    <w:rsid w:val="000F37D2"/>
    <w:rsid w:val="000F4E28"/>
    <w:rsid w:val="000F64FD"/>
    <w:rsid w:val="000F6E24"/>
    <w:rsid w:val="000F70AC"/>
    <w:rsid w:val="000F7463"/>
    <w:rsid w:val="0010011B"/>
    <w:rsid w:val="00102756"/>
    <w:rsid w:val="00107C88"/>
    <w:rsid w:val="00110E5A"/>
    <w:rsid w:val="00111B4C"/>
    <w:rsid w:val="00111CE1"/>
    <w:rsid w:val="00113221"/>
    <w:rsid w:val="00114842"/>
    <w:rsid w:val="00131C1F"/>
    <w:rsid w:val="00142770"/>
    <w:rsid w:val="001465C8"/>
    <w:rsid w:val="0015236C"/>
    <w:rsid w:val="00152DF9"/>
    <w:rsid w:val="00157606"/>
    <w:rsid w:val="001601D9"/>
    <w:rsid w:val="00161B21"/>
    <w:rsid w:val="001635A2"/>
    <w:rsid w:val="00164CFB"/>
    <w:rsid w:val="001659B5"/>
    <w:rsid w:val="0016695D"/>
    <w:rsid w:val="00167EA3"/>
    <w:rsid w:val="00171A98"/>
    <w:rsid w:val="001727A7"/>
    <w:rsid w:val="00180FC9"/>
    <w:rsid w:val="00183EAB"/>
    <w:rsid w:val="00187972"/>
    <w:rsid w:val="00190B21"/>
    <w:rsid w:val="00191D34"/>
    <w:rsid w:val="001925ED"/>
    <w:rsid w:val="0019347C"/>
    <w:rsid w:val="00195BF4"/>
    <w:rsid w:val="00196759"/>
    <w:rsid w:val="001A24F4"/>
    <w:rsid w:val="001A36CD"/>
    <w:rsid w:val="001A4117"/>
    <w:rsid w:val="001A4C8B"/>
    <w:rsid w:val="001A637F"/>
    <w:rsid w:val="001A662C"/>
    <w:rsid w:val="001A70FE"/>
    <w:rsid w:val="001B1F5C"/>
    <w:rsid w:val="001B3E88"/>
    <w:rsid w:val="001B40DB"/>
    <w:rsid w:val="001B6A9A"/>
    <w:rsid w:val="001B78E7"/>
    <w:rsid w:val="001B7A72"/>
    <w:rsid w:val="001C058B"/>
    <w:rsid w:val="001C05FE"/>
    <w:rsid w:val="001C0C77"/>
    <w:rsid w:val="001C656C"/>
    <w:rsid w:val="001D381D"/>
    <w:rsid w:val="001D5F89"/>
    <w:rsid w:val="001E11FC"/>
    <w:rsid w:val="001E242D"/>
    <w:rsid w:val="001E2D2C"/>
    <w:rsid w:val="001E4FAC"/>
    <w:rsid w:val="001E6F77"/>
    <w:rsid w:val="001F0C15"/>
    <w:rsid w:val="001F1D08"/>
    <w:rsid w:val="001F2E23"/>
    <w:rsid w:val="00202309"/>
    <w:rsid w:val="00205080"/>
    <w:rsid w:val="00205345"/>
    <w:rsid w:val="00206A12"/>
    <w:rsid w:val="002077FC"/>
    <w:rsid w:val="00213B5F"/>
    <w:rsid w:val="00215A71"/>
    <w:rsid w:val="002168DD"/>
    <w:rsid w:val="0022223F"/>
    <w:rsid w:val="00226D3D"/>
    <w:rsid w:val="002338C8"/>
    <w:rsid w:val="00237060"/>
    <w:rsid w:val="00240C67"/>
    <w:rsid w:val="00240C74"/>
    <w:rsid w:val="00241AC9"/>
    <w:rsid w:val="002435B3"/>
    <w:rsid w:val="00244275"/>
    <w:rsid w:val="002444AF"/>
    <w:rsid w:val="002460BF"/>
    <w:rsid w:val="0025363B"/>
    <w:rsid w:val="002612DF"/>
    <w:rsid w:val="00261641"/>
    <w:rsid w:val="00275E9E"/>
    <w:rsid w:val="00277075"/>
    <w:rsid w:val="00277CBB"/>
    <w:rsid w:val="00282FE9"/>
    <w:rsid w:val="00283515"/>
    <w:rsid w:val="0028487A"/>
    <w:rsid w:val="0028538D"/>
    <w:rsid w:val="00285BFD"/>
    <w:rsid w:val="002864AC"/>
    <w:rsid w:val="00297BE0"/>
    <w:rsid w:val="002A095E"/>
    <w:rsid w:val="002A137B"/>
    <w:rsid w:val="002A2145"/>
    <w:rsid w:val="002A4B01"/>
    <w:rsid w:val="002A51E2"/>
    <w:rsid w:val="002A595D"/>
    <w:rsid w:val="002A6470"/>
    <w:rsid w:val="002A7186"/>
    <w:rsid w:val="002B0485"/>
    <w:rsid w:val="002C07EB"/>
    <w:rsid w:val="002C1D09"/>
    <w:rsid w:val="002C749C"/>
    <w:rsid w:val="002C7E6E"/>
    <w:rsid w:val="002D0270"/>
    <w:rsid w:val="002D2147"/>
    <w:rsid w:val="002D6399"/>
    <w:rsid w:val="002D6A44"/>
    <w:rsid w:val="002E076C"/>
    <w:rsid w:val="002E10DA"/>
    <w:rsid w:val="002E5A10"/>
    <w:rsid w:val="002F0D3B"/>
    <w:rsid w:val="002F0F19"/>
    <w:rsid w:val="002F199E"/>
    <w:rsid w:val="002F286A"/>
    <w:rsid w:val="002F3807"/>
    <w:rsid w:val="002F6685"/>
    <w:rsid w:val="00303FA9"/>
    <w:rsid w:val="00305454"/>
    <w:rsid w:val="003106F6"/>
    <w:rsid w:val="00313BCB"/>
    <w:rsid w:val="003143F2"/>
    <w:rsid w:val="00315363"/>
    <w:rsid w:val="00317279"/>
    <w:rsid w:val="003174A7"/>
    <w:rsid w:val="00320304"/>
    <w:rsid w:val="003248E8"/>
    <w:rsid w:val="00326673"/>
    <w:rsid w:val="003320AD"/>
    <w:rsid w:val="00334013"/>
    <w:rsid w:val="003352C8"/>
    <w:rsid w:val="0034104A"/>
    <w:rsid w:val="00341D80"/>
    <w:rsid w:val="003437F9"/>
    <w:rsid w:val="00344AE0"/>
    <w:rsid w:val="00344F70"/>
    <w:rsid w:val="00346634"/>
    <w:rsid w:val="003466E4"/>
    <w:rsid w:val="0035016B"/>
    <w:rsid w:val="0035512D"/>
    <w:rsid w:val="00356CD1"/>
    <w:rsid w:val="0036468D"/>
    <w:rsid w:val="00364E51"/>
    <w:rsid w:val="003673F7"/>
    <w:rsid w:val="0036778D"/>
    <w:rsid w:val="00372029"/>
    <w:rsid w:val="00374A0F"/>
    <w:rsid w:val="00375F79"/>
    <w:rsid w:val="003833E3"/>
    <w:rsid w:val="00387DBB"/>
    <w:rsid w:val="00397B6C"/>
    <w:rsid w:val="00397EE7"/>
    <w:rsid w:val="003A1C3D"/>
    <w:rsid w:val="003A2978"/>
    <w:rsid w:val="003A31C4"/>
    <w:rsid w:val="003A3C47"/>
    <w:rsid w:val="003B01C8"/>
    <w:rsid w:val="003B1A16"/>
    <w:rsid w:val="003B3D98"/>
    <w:rsid w:val="003C2FD7"/>
    <w:rsid w:val="003C59FE"/>
    <w:rsid w:val="003C707C"/>
    <w:rsid w:val="003D6587"/>
    <w:rsid w:val="003E1298"/>
    <w:rsid w:val="003E1F07"/>
    <w:rsid w:val="003E2EFF"/>
    <w:rsid w:val="003E44BF"/>
    <w:rsid w:val="003E51EB"/>
    <w:rsid w:val="003E5AB2"/>
    <w:rsid w:val="003E67D2"/>
    <w:rsid w:val="003F2B4E"/>
    <w:rsid w:val="003F320F"/>
    <w:rsid w:val="003F3809"/>
    <w:rsid w:val="004017FD"/>
    <w:rsid w:val="004043D5"/>
    <w:rsid w:val="00405C19"/>
    <w:rsid w:val="00406420"/>
    <w:rsid w:val="00411F54"/>
    <w:rsid w:val="00415527"/>
    <w:rsid w:val="00416EBB"/>
    <w:rsid w:val="00417FB9"/>
    <w:rsid w:val="00423199"/>
    <w:rsid w:val="0042533A"/>
    <w:rsid w:val="004254FD"/>
    <w:rsid w:val="004258FB"/>
    <w:rsid w:val="004276C5"/>
    <w:rsid w:val="00427816"/>
    <w:rsid w:val="004359F7"/>
    <w:rsid w:val="00435D11"/>
    <w:rsid w:val="00443606"/>
    <w:rsid w:val="00445589"/>
    <w:rsid w:val="0044601C"/>
    <w:rsid w:val="00447985"/>
    <w:rsid w:val="004501E1"/>
    <w:rsid w:val="00453383"/>
    <w:rsid w:val="004543F5"/>
    <w:rsid w:val="00456048"/>
    <w:rsid w:val="00456896"/>
    <w:rsid w:val="00462365"/>
    <w:rsid w:val="00467E34"/>
    <w:rsid w:val="004771EB"/>
    <w:rsid w:val="004811E9"/>
    <w:rsid w:val="00481677"/>
    <w:rsid w:val="004864B1"/>
    <w:rsid w:val="004865B8"/>
    <w:rsid w:val="0048769B"/>
    <w:rsid w:val="0049138F"/>
    <w:rsid w:val="00493066"/>
    <w:rsid w:val="004961B0"/>
    <w:rsid w:val="0049648B"/>
    <w:rsid w:val="004977E7"/>
    <w:rsid w:val="004A061C"/>
    <w:rsid w:val="004A3D6A"/>
    <w:rsid w:val="004A46FB"/>
    <w:rsid w:val="004A57FD"/>
    <w:rsid w:val="004A583E"/>
    <w:rsid w:val="004B3524"/>
    <w:rsid w:val="004B392F"/>
    <w:rsid w:val="004B40B6"/>
    <w:rsid w:val="004B59AD"/>
    <w:rsid w:val="004B5A0A"/>
    <w:rsid w:val="004C040A"/>
    <w:rsid w:val="004C7EEA"/>
    <w:rsid w:val="004E2383"/>
    <w:rsid w:val="004E375B"/>
    <w:rsid w:val="004E3DF9"/>
    <w:rsid w:val="004E43FB"/>
    <w:rsid w:val="004E76E4"/>
    <w:rsid w:val="004F1B65"/>
    <w:rsid w:val="004F1C06"/>
    <w:rsid w:val="004F750E"/>
    <w:rsid w:val="0050191F"/>
    <w:rsid w:val="00505124"/>
    <w:rsid w:val="00506CC0"/>
    <w:rsid w:val="005225D5"/>
    <w:rsid w:val="00522631"/>
    <w:rsid w:val="00526560"/>
    <w:rsid w:val="00531918"/>
    <w:rsid w:val="005328AB"/>
    <w:rsid w:val="00535E94"/>
    <w:rsid w:val="00537868"/>
    <w:rsid w:val="005401D8"/>
    <w:rsid w:val="00540833"/>
    <w:rsid w:val="005427B6"/>
    <w:rsid w:val="00545750"/>
    <w:rsid w:val="00546E9E"/>
    <w:rsid w:val="00547D53"/>
    <w:rsid w:val="00551110"/>
    <w:rsid w:val="0055243A"/>
    <w:rsid w:val="005561A7"/>
    <w:rsid w:val="005566E1"/>
    <w:rsid w:val="00557173"/>
    <w:rsid w:val="005643C0"/>
    <w:rsid w:val="00565B99"/>
    <w:rsid w:val="00570F17"/>
    <w:rsid w:val="00571658"/>
    <w:rsid w:val="00571B35"/>
    <w:rsid w:val="005724E2"/>
    <w:rsid w:val="00576483"/>
    <w:rsid w:val="00577670"/>
    <w:rsid w:val="00582D69"/>
    <w:rsid w:val="0058578C"/>
    <w:rsid w:val="00587B11"/>
    <w:rsid w:val="005900C8"/>
    <w:rsid w:val="0059242D"/>
    <w:rsid w:val="0059646C"/>
    <w:rsid w:val="005A0B52"/>
    <w:rsid w:val="005A1F90"/>
    <w:rsid w:val="005A7954"/>
    <w:rsid w:val="005B4E7A"/>
    <w:rsid w:val="005C7B86"/>
    <w:rsid w:val="005D321E"/>
    <w:rsid w:val="005D3E6A"/>
    <w:rsid w:val="005D764E"/>
    <w:rsid w:val="005D77E2"/>
    <w:rsid w:val="005E5078"/>
    <w:rsid w:val="005E515E"/>
    <w:rsid w:val="005E6DB8"/>
    <w:rsid w:val="005E78C3"/>
    <w:rsid w:val="005F247E"/>
    <w:rsid w:val="005F56AD"/>
    <w:rsid w:val="005F6E2C"/>
    <w:rsid w:val="00601044"/>
    <w:rsid w:val="00601BF3"/>
    <w:rsid w:val="00611AF8"/>
    <w:rsid w:val="00617BF6"/>
    <w:rsid w:val="00621D7F"/>
    <w:rsid w:val="0062274B"/>
    <w:rsid w:val="006230A2"/>
    <w:rsid w:val="0062445B"/>
    <w:rsid w:val="0062764A"/>
    <w:rsid w:val="00635BA1"/>
    <w:rsid w:val="006372C0"/>
    <w:rsid w:val="00640259"/>
    <w:rsid w:val="0064402F"/>
    <w:rsid w:val="00653DBD"/>
    <w:rsid w:val="006554AF"/>
    <w:rsid w:val="00656E87"/>
    <w:rsid w:val="00663FD1"/>
    <w:rsid w:val="00664377"/>
    <w:rsid w:val="006647C6"/>
    <w:rsid w:val="00664E75"/>
    <w:rsid w:val="00665177"/>
    <w:rsid w:val="00667356"/>
    <w:rsid w:val="006708BB"/>
    <w:rsid w:val="00672467"/>
    <w:rsid w:val="00674A52"/>
    <w:rsid w:val="00680072"/>
    <w:rsid w:val="00683E0C"/>
    <w:rsid w:val="006851C2"/>
    <w:rsid w:val="0068685E"/>
    <w:rsid w:val="006868B5"/>
    <w:rsid w:val="00686C7B"/>
    <w:rsid w:val="0069237B"/>
    <w:rsid w:val="00692D37"/>
    <w:rsid w:val="00693736"/>
    <w:rsid w:val="00696113"/>
    <w:rsid w:val="006A4549"/>
    <w:rsid w:val="006A4A2A"/>
    <w:rsid w:val="006B48AA"/>
    <w:rsid w:val="006B7B58"/>
    <w:rsid w:val="006C207C"/>
    <w:rsid w:val="006C46AF"/>
    <w:rsid w:val="006C70C2"/>
    <w:rsid w:val="006C7514"/>
    <w:rsid w:val="006D34C6"/>
    <w:rsid w:val="006D3A2D"/>
    <w:rsid w:val="006D6838"/>
    <w:rsid w:val="006D6D82"/>
    <w:rsid w:val="006D6F03"/>
    <w:rsid w:val="006E090F"/>
    <w:rsid w:val="006E1BFE"/>
    <w:rsid w:val="006E3B9C"/>
    <w:rsid w:val="006E444B"/>
    <w:rsid w:val="006E66B7"/>
    <w:rsid w:val="006E6A42"/>
    <w:rsid w:val="006E7E3D"/>
    <w:rsid w:val="006F00C3"/>
    <w:rsid w:val="006F220D"/>
    <w:rsid w:val="006F2C37"/>
    <w:rsid w:val="006F4920"/>
    <w:rsid w:val="00703AD2"/>
    <w:rsid w:val="00715D86"/>
    <w:rsid w:val="00742D4F"/>
    <w:rsid w:val="00746EDD"/>
    <w:rsid w:val="00754466"/>
    <w:rsid w:val="007554DF"/>
    <w:rsid w:val="00763FAF"/>
    <w:rsid w:val="00764A4F"/>
    <w:rsid w:val="0076618B"/>
    <w:rsid w:val="00766C8E"/>
    <w:rsid w:val="00767D74"/>
    <w:rsid w:val="00770AC4"/>
    <w:rsid w:val="00770E2F"/>
    <w:rsid w:val="00771758"/>
    <w:rsid w:val="0077254B"/>
    <w:rsid w:val="00775AEA"/>
    <w:rsid w:val="00780B63"/>
    <w:rsid w:val="00781A1E"/>
    <w:rsid w:val="00784F19"/>
    <w:rsid w:val="00790538"/>
    <w:rsid w:val="00791774"/>
    <w:rsid w:val="00796E5E"/>
    <w:rsid w:val="00797ECC"/>
    <w:rsid w:val="007A12A1"/>
    <w:rsid w:val="007A60AA"/>
    <w:rsid w:val="007B1D1F"/>
    <w:rsid w:val="007B75BB"/>
    <w:rsid w:val="007C3B6E"/>
    <w:rsid w:val="007C3C3C"/>
    <w:rsid w:val="007C44B5"/>
    <w:rsid w:val="007C459B"/>
    <w:rsid w:val="007C5193"/>
    <w:rsid w:val="007D4FD1"/>
    <w:rsid w:val="007D516D"/>
    <w:rsid w:val="007D6E39"/>
    <w:rsid w:val="007E4FD7"/>
    <w:rsid w:val="007E7A53"/>
    <w:rsid w:val="008002E8"/>
    <w:rsid w:val="008005E0"/>
    <w:rsid w:val="00811740"/>
    <w:rsid w:val="00815007"/>
    <w:rsid w:val="008158F4"/>
    <w:rsid w:val="008177CD"/>
    <w:rsid w:val="008237B4"/>
    <w:rsid w:val="00826BF9"/>
    <w:rsid w:val="00831BD2"/>
    <w:rsid w:val="00834F1E"/>
    <w:rsid w:val="00841B35"/>
    <w:rsid w:val="00844318"/>
    <w:rsid w:val="00844C76"/>
    <w:rsid w:val="00844DE5"/>
    <w:rsid w:val="00846DF8"/>
    <w:rsid w:val="00850920"/>
    <w:rsid w:val="008542C9"/>
    <w:rsid w:val="00856A1A"/>
    <w:rsid w:val="00860589"/>
    <w:rsid w:val="008679B9"/>
    <w:rsid w:val="00874E14"/>
    <w:rsid w:val="00876928"/>
    <w:rsid w:val="008807FB"/>
    <w:rsid w:val="0088171E"/>
    <w:rsid w:val="00885C43"/>
    <w:rsid w:val="00890C0A"/>
    <w:rsid w:val="00897F24"/>
    <w:rsid w:val="008A0EF4"/>
    <w:rsid w:val="008A5037"/>
    <w:rsid w:val="008A5CB3"/>
    <w:rsid w:val="008A7489"/>
    <w:rsid w:val="008B4144"/>
    <w:rsid w:val="008B76BA"/>
    <w:rsid w:val="008C02C3"/>
    <w:rsid w:val="008C2821"/>
    <w:rsid w:val="008C2B05"/>
    <w:rsid w:val="008C2E78"/>
    <w:rsid w:val="008C740A"/>
    <w:rsid w:val="008D0B7E"/>
    <w:rsid w:val="008D12C4"/>
    <w:rsid w:val="008D4542"/>
    <w:rsid w:val="008D5D31"/>
    <w:rsid w:val="008E0947"/>
    <w:rsid w:val="008E4C84"/>
    <w:rsid w:val="008E5563"/>
    <w:rsid w:val="008E7049"/>
    <w:rsid w:val="008F00CD"/>
    <w:rsid w:val="008F4C1A"/>
    <w:rsid w:val="008F4D21"/>
    <w:rsid w:val="008F704B"/>
    <w:rsid w:val="00904D76"/>
    <w:rsid w:val="0090528B"/>
    <w:rsid w:val="00910B62"/>
    <w:rsid w:val="009126B6"/>
    <w:rsid w:val="00920304"/>
    <w:rsid w:val="0092054A"/>
    <w:rsid w:val="0092155F"/>
    <w:rsid w:val="009236D0"/>
    <w:rsid w:val="0093017E"/>
    <w:rsid w:val="00931B23"/>
    <w:rsid w:val="0094012E"/>
    <w:rsid w:val="00940C12"/>
    <w:rsid w:val="0094148D"/>
    <w:rsid w:val="00942D2E"/>
    <w:rsid w:val="00943D1B"/>
    <w:rsid w:val="009449AB"/>
    <w:rsid w:val="00952545"/>
    <w:rsid w:val="00954810"/>
    <w:rsid w:val="00957A59"/>
    <w:rsid w:val="009605FA"/>
    <w:rsid w:val="009607FB"/>
    <w:rsid w:val="00961993"/>
    <w:rsid w:val="009642E2"/>
    <w:rsid w:val="00974E8F"/>
    <w:rsid w:val="00977B3D"/>
    <w:rsid w:val="0098202A"/>
    <w:rsid w:val="00986448"/>
    <w:rsid w:val="00987983"/>
    <w:rsid w:val="00991B54"/>
    <w:rsid w:val="0099312F"/>
    <w:rsid w:val="009A0EF0"/>
    <w:rsid w:val="009A1F57"/>
    <w:rsid w:val="009A6D39"/>
    <w:rsid w:val="009A79D0"/>
    <w:rsid w:val="009B642A"/>
    <w:rsid w:val="009C0FDF"/>
    <w:rsid w:val="009C1B9F"/>
    <w:rsid w:val="009D2652"/>
    <w:rsid w:val="009D27E9"/>
    <w:rsid w:val="009D495D"/>
    <w:rsid w:val="009D5BFB"/>
    <w:rsid w:val="009D6EC4"/>
    <w:rsid w:val="009E1DFB"/>
    <w:rsid w:val="009E5750"/>
    <w:rsid w:val="009E5F37"/>
    <w:rsid w:val="009F1512"/>
    <w:rsid w:val="009F23E7"/>
    <w:rsid w:val="009F44AD"/>
    <w:rsid w:val="00A002DB"/>
    <w:rsid w:val="00A02E59"/>
    <w:rsid w:val="00A11336"/>
    <w:rsid w:val="00A11F09"/>
    <w:rsid w:val="00A1330F"/>
    <w:rsid w:val="00A16E70"/>
    <w:rsid w:val="00A25A62"/>
    <w:rsid w:val="00A26F64"/>
    <w:rsid w:val="00A34077"/>
    <w:rsid w:val="00A34BC9"/>
    <w:rsid w:val="00A35C4D"/>
    <w:rsid w:val="00A35DEB"/>
    <w:rsid w:val="00A3620E"/>
    <w:rsid w:val="00A40015"/>
    <w:rsid w:val="00A42CDB"/>
    <w:rsid w:val="00A5225B"/>
    <w:rsid w:val="00A5767E"/>
    <w:rsid w:val="00A612C0"/>
    <w:rsid w:val="00A67015"/>
    <w:rsid w:val="00A710CA"/>
    <w:rsid w:val="00A77F9B"/>
    <w:rsid w:val="00A80193"/>
    <w:rsid w:val="00A83E53"/>
    <w:rsid w:val="00A8752E"/>
    <w:rsid w:val="00A949A8"/>
    <w:rsid w:val="00A97259"/>
    <w:rsid w:val="00AA1AB3"/>
    <w:rsid w:val="00AA26E2"/>
    <w:rsid w:val="00AA47AB"/>
    <w:rsid w:val="00AA5EA4"/>
    <w:rsid w:val="00AA6989"/>
    <w:rsid w:val="00AB294B"/>
    <w:rsid w:val="00AB4F9A"/>
    <w:rsid w:val="00AB53CA"/>
    <w:rsid w:val="00AC06CD"/>
    <w:rsid w:val="00AC1CF2"/>
    <w:rsid w:val="00AC63E8"/>
    <w:rsid w:val="00AC64C2"/>
    <w:rsid w:val="00AC69B8"/>
    <w:rsid w:val="00AC7B70"/>
    <w:rsid w:val="00AD1E6F"/>
    <w:rsid w:val="00AD3891"/>
    <w:rsid w:val="00AE0A23"/>
    <w:rsid w:val="00AE18CA"/>
    <w:rsid w:val="00AE1BF3"/>
    <w:rsid w:val="00AF4475"/>
    <w:rsid w:val="00AF4C27"/>
    <w:rsid w:val="00AF50BE"/>
    <w:rsid w:val="00B0392A"/>
    <w:rsid w:val="00B061E5"/>
    <w:rsid w:val="00B10727"/>
    <w:rsid w:val="00B1275D"/>
    <w:rsid w:val="00B21049"/>
    <w:rsid w:val="00B21F46"/>
    <w:rsid w:val="00B24BFB"/>
    <w:rsid w:val="00B26F15"/>
    <w:rsid w:val="00B277BE"/>
    <w:rsid w:val="00B3059E"/>
    <w:rsid w:val="00B34798"/>
    <w:rsid w:val="00B360C8"/>
    <w:rsid w:val="00B36326"/>
    <w:rsid w:val="00B372D8"/>
    <w:rsid w:val="00B41EBF"/>
    <w:rsid w:val="00B46005"/>
    <w:rsid w:val="00B62A45"/>
    <w:rsid w:val="00B7095A"/>
    <w:rsid w:val="00B779D3"/>
    <w:rsid w:val="00B90F95"/>
    <w:rsid w:val="00B93D81"/>
    <w:rsid w:val="00B9483E"/>
    <w:rsid w:val="00B954E7"/>
    <w:rsid w:val="00B95DF1"/>
    <w:rsid w:val="00B97965"/>
    <w:rsid w:val="00B97B18"/>
    <w:rsid w:val="00BA0BE6"/>
    <w:rsid w:val="00BA64A8"/>
    <w:rsid w:val="00BA763E"/>
    <w:rsid w:val="00BB075D"/>
    <w:rsid w:val="00BB146F"/>
    <w:rsid w:val="00BB25E9"/>
    <w:rsid w:val="00BB4083"/>
    <w:rsid w:val="00BB417F"/>
    <w:rsid w:val="00BB56F4"/>
    <w:rsid w:val="00BC03D6"/>
    <w:rsid w:val="00BC1B7B"/>
    <w:rsid w:val="00BD019A"/>
    <w:rsid w:val="00BD0FD6"/>
    <w:rsid w:val="00BD221E"/>
    <w:rsid w:val="00BD252A"/>
    <w:rsid w:val="00BD26F1"/>
    <w:rsid w:val="00BD5943"/>
    <w:rsid w:val="00BD5CD6"/>
    <w:rsid w:val="00BE2EFC"/>
    <w:rsid w:val="00BE45C3"/>
    <w:rsid w:val="00BF58D8"/>
    <w:rsid w:val="00BF5EF6"/>
    <w:rsid w:val="00BF69FC"/>
    <w:rsid w:val="00C03C9D"/>
    <w:rsid w:val="00C049A1"/>
    <w:rsid w:val="00C06C61"/>
    <w:rsid w:val="00C23585"/>
    <w:rsid w:val="00C23601"/>
    <w:rsid w:val="00C23DF1"/>
    <w:rsid w:val="00C32595"/>
    <w:rsid w:val="00C35F92"/>
    <w:rsid w:val="00C4510C"/>
    <w:rsid w:val="00C458F1"/>
    <w:rsid w:val="00C465C5"/>
    <w:rsid w:val="00C577A1"/>
    <w:rsid w:val="00C6028C"/>
    <w:rsid w:val="00C67828"/>
    <w:rsid w:val="00C729C6"/>
    <w:rsid w:val="00C758CD"/>
    <w:rsid w:val="00C76652"/>
    <w:rsid w:val="00C802CE"/>
    <w:rsid w:val="00C81E5D"/>
    <w:rsid w:val="00C8596A"/>
    <w:rsid w:val="00C8693D"/>
    <w:rsid w:val="00C913FB"/>
    <w:rsid w:val="00CA2CF2"/>
    <w:rsid w:val="00CA610D"/>
    <w:rsid w:val="00CA7A9A"/>
    <w:rsid w:val="00CB0097"/>
    <w:rsid w:val="00CB10FF"/>
    <w:rsid w:val="00CB1F12"/>
    <w:rsid w:val="00CB3EBD"/>
    <w:rsid w:val="00CC1D20"/>
    <w:rsid w:val="00CC4B6A"/>
    <w:rsid w:val="00CD3052"/>
    <w:rsid w:val="00CE5340"/>
    <w:rsid w:val="00CE5D9C"/>
    <w:rsid w:val="00CE7279"/>
    <w:rsid w:val="00CF2CBB"/>
    <w:rsid w:val="00CF3451"/>
    <w:rsid w:val="00CF6566"/>
    <w:rsid w:val="00CF70AC"/>
    <w:rsid w:val="00CF7A5F"/>
    <w:rsid w:val="00D0078B"/>
    <w:rsid w:val="00D045F5"/>
    <w:rsid w:val="00D05568"/>
    <w:rsid w:val="00D0579E"/>
    <w:rsid w:val="00D11329"/>
    <w:rsid w:val="00D11840"/>
    <w:rsid w:val="00D14242"/>
    <w:rsid w:val="00D15A05"/>
    <w:rsid w:val="00D15DBE"/>
    <w:rsid w:val="00D21357"/>
    <w:rsid w:val="00D21D1C"/>
    <w:rsid w:val="00D22173"/>
    <w:rsid w:val="00D24111"/>
    <w:rsid w:val="00D26BC8"/>
    <w:rsid w:val="00D27FCD"/>
    <w:rsid w:val="00D34626"/>
    <w:rsid w:val="00D4414B"/>
    <w:rsid w:val="00D459EB"/>
    <w:rsid w:val="00D47216"/>
    <w:rsid w:val="00D474FA"/>
    <w:rsid w:val="00D47EA5"/>
    <w:rsid w:val="00D53C70"/>
    <w:rsid w:val="00D56B84"/>
    <w:rsid w:val="00D56CC8"/>
    <w:rsid w:val="00D64854"/>
    <w:rsid w:val="00D64BB4"/>
    <w:rsid w:val="00D64EAA"/>
    <w:rsid w:val="00D65EAA"/>
    <w:rsid w:val="00D667E1"/>
    <w:rsid w:val="00D74BC9"/>
    <w:rsid w:val="00D75C7E"/>
    <w:rsid w:val="00D761E3"/>
    <w:rsid w:val="00D80680"/>
    <w:rsid w:val="00D80818"/>
    <w:rsid w:val="00D81553"/>
    <w:rsid w:val="00D866ED"/>
    <w:rsid w:val="00D9240C"/>
    <w:rsid w:val="00D9401A"/>
    <w:rsid w:val="00D94DDE"/>
    <w:rsid w:val="00D954C8"/>
    <w:rsid w:val="00D959E7"/>
    <w:rsid w:val="00DA16F0"/>
    <w:rsid w:val="00DA7307"/>
    <w:rsid w:val="00DB1454"/>
    <w:rsid w:val="00DB2DE5"/>
    <w:rsid w:val="00DB2FF0"/>
    <w:rsid w:val="00DB747B"/>
    <w:rsid w:val="00DC321D"/>
    <w:rsid w:val="00DC4647"/>
    <w:rsid w:val="00DC5FB5"/>
    <w:rsid w:val="00DD1E8C"/>
    <w:rsid w:val="00DD21DF"/>
    <w:rsid w:val="00DD2275"/>
    <w:rsid w:val="00DD537F"/>
    <w:rsid w:val="00DD67AB"/>
    <w:rsid w:val="00DD6B55"/>
    <w:rsid w:val="00DE7E99"/>
    <w:rsid w:val="00DF0F3E"/>
    <w:rsid w:val="00DF3034"/>
    <w:rsid w:val="00DF3058"/>
    <w:rsid w:val="00DF54B2"/>
    <w:rsid w:val="00DF5B7A"/>
    <w:rsid w:val="00E00FB8"/>
    <w:rsid w:val="00E017E8"/>
    <w:rsid w:val="00E04633"/>
    <w:rsid w:val="00E06918"/>
    <w:rsid w:val="00E069F5"/>
    <w:rsid w:val="00E10B07"/>
    <w:rsid w:val="00E205C5"/>
    <w:rsid w:val="00E2083F"/>
    <w:rsid w:val="00E22B3F"/>
    <w:rsid w:val="00E26E68"/>
    <w:rsid w:val="00E3244A"/>
    <w:rsid w:val="00E32D6F"/>
    <w:rsid w:val="00E33B46"/>
    <w:rsid w:val="00E34B61"/>
    <w:rsid w:val="00E353AF"/>
    <w:rsid w:val="00E4129D"/>
    <w:rsid w:val="00E43609"/>
    <w:rsid w:val="00E4457A"/>
    <w:rsid w:val="00E46238"/>
    <w:rsid w:val="00E500BF"/>
    <w:rsid w:val="00E53175"/>
    <w:rsid w:val="00E53A4A"/>
    <w:rsid w:val="00E54E1F"/>
    <w:rsid w:val="00E60765"/>
    <w:rsid w:val="00E61588"/>
    <w:rsid w:val="00E61E91"/>
    <w:rsid w:val="00E62F15"/>
    <w:rsid w:val="00E7124B"/>
    <w:rsid w:val="00E7184E"/>
    <w:rsid w:val="00E744EA"/>
    <w:rsid w:val="00E74A87"/>
    <w:rsid w:val="00E851F9"/>
    <w:rsid w:val="00E875FF"/>
    <w:rsid w:val="00E87CBA"/>
    <w:rsid w:val="00E902CD"/>
    <w:rsid w:val="00E91EDB"/>
    <w:rsid w:val="00E923F2"/>
    <w:rsid w:val="00E93DA8"/>
    <w:rsid w:val="00EA05AC"/>
    <w:rsid w:val="00EA12C7"/>
    <w:rsid w:val="00EA36DE"/>
    <w:rsid w:val="00EA4320"/>
    <w:rsid w:val="00EB0753"/>
    <w:rsid w:val="00EB574A"/>
    <w:rsid w:val="00EC6296"/>
    <w:rsid w:val="00ED3499"/>
    <w:rsid w:val="00ED3777"/>
    <w:rsid w:val="00ED5A52"/>
    <w:rsid w:val="00EE15C9"/>
    <w:rsid w:val="00EE24EC"/>
    <w:rsid w:val="00EE42A3"/>
    <w:rsid w:val="00EE5DFB"/>
    <w:rsid w:val="00EE7AEF"/>
    <w:rsid w:val="00EF1193"/>
    <w:rsid w:val="00EF38AF"/>
    <w:rsid w:val="00EF669E"/>
    <w:rsid w:val="00EF74C7"/>
    <w:rsid w:val="00F01E22"/>
    <w:rsid w:val="00F024EC"/>
    <w:rsid w:val="00F0295C"/>
    <w:rsid w:val="00F02B04"/>
    <w:rsid w:val="00F06056"/>
    <w:rsid w:val="00F06453"/>
    <w:rsid w:val="00F06D0A"/>
    <w:rsid w:val="00F23355"/>
    <w:rsid w:val="00F25F6A"/>
    <w:rsid w:val="00F311CA"/>
    <w:rsid w:val="00F3595D"/>
    <w:rsid w:val="00F3657D"/>
    <w:rsid w:val="00F4011E"/>
    <w:rsid w:val="00F41E6B"/>
    <w:rsid w:val="00F43F1E"/>
    <w:rsid w:val="00F51360"/>
    <w:rsid w:val="00F526A3"/>
    <w:rsid w:val="00F54059"/>
    <w:rsid w:val="00F570BA"/>
    <w:rsid w:val="00F570CA"/>
    <w:rsid w:val="00F6175D"/>
    <w:rsid w:val="00F61D64"/>
    <w:rsid w:val="00F620A3"/>
    <w:rsid w:val="00F66406"/>
    <w:rsid w:val="00F67759"/>
    <w:rsid w:val="00F716A1"/>
    <w:rsid w:val="00F7366A"/>
    <w:rsid w:val="00F74A5A"/>
    <w:rsid w:val="00F83431"/>
    <w:rsid w:val="00F83FEB"/>
    <w:rsid w:val="00F85E93"/>
    <w:rsid w:val="00F86A4C"/>
    <w:rsid w:val="00F90118"/>
    <w:rsid w:val="00F92E4A"/>
    <w:rsid w:val="00F95860"/>
    <w:rsid w:val="00F96770"/>
    <w:rsid w:val="00F96FC7"/>
    <w:rsid w:val="00FA12A8"/>
    <w:rsid w:val="00FA16C6"/>
    <w:rsid w:val="00FA1BD4"/>
    <w:rsid w:val="00FA2BCE"/>
    <w:rsid w:val="00FA6222"/>
    <w:rsid w:val="00FB0489"/>
    <w:rsid w:val="00FB2FD7"/>
    <w:rsid w:val="00FB3DB3"/>
    <w:rsid w:val="00FB53F8"/>
    <w:rsid w:val="00FB6790"/>
    <w:rsid w:val="00FB704A"/>
    <w:rsid w:val="00FB78B6"/>
    <w:rsid w:val="00FC3551"/>
    <w:rsid w:val="00FD0497"/>
    <w:rsid w:val="00FD60F1"/>
    <w:rsid w:val="00FD64D3"/>
    <w:rsid w:val="00FE4300"/>
    <w:rsid w:val="00FE4509"/>
    <w:rsid w:val="00FE45F3"/>
    <w:rsid w:val="00FE5545"/>
    <w:rsid w:val="00FE5E23"/>
    <w:rsid w:val="00FE63D1"/>
    <w:rsid w:val="00FE7293"/>
    <w:rsid w:val="00FE7369"/>
    <w:rsid w:val="00FE76CA"/>
    <w:rsid w:val="00FF29C2"/>
    <w:rsid w:val="00FF5C3F"/>
    <w:rsid w:val="00FF6B1A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D9F12"/>
  <w15:docId w15:val="{8F3DB11C-F61C-4715-AEA9-8951AE4A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4EC"/>
    <w:pPr>
      <w:spacing w:before="120" w:after="0" w:line="280" w:lineRule="atLeas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EF74C7"/>
    <w:pPr>
      <w:keepNext/>
      <w:keepLines/>
      <w:numPr>
        <w:numId w:val="3"/>
      </w:numPr>
      <w:spacing w:before="480" w:after="60" w:line="240" w:lineRule="auto"/>
      <w:outlineLvl w:val="0"/>
    </w:pPr>
    <w:rPr>
      <w:rFonts w:ascii="Effra" w:eastAsia="Times New Roman" w:hAnsi="Effra" w:cs="Arial"/>
      <w:b/>
      <w:bCs/>
      <w:caps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EF74C7"/>
    <w:pPr>
      <w:numPr>
        <w:ilvl w:val="1"/>
        <w:numId w:val="3"/>
      </w:numPr>
      <w:spacing w:before="360" w:after="60" w:line="360" w:lineRule="exact"/>
      <w:outlineLvl w:val="1"/>
    </w:pPr>
    <w:rPr>
      <w:rFonts w:ascii="Effra" w:eastAsia="Times New Roman" w:hAnsi="Effra" w:cs="Arial"/>
      <w:b/>
      <w:iCs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numPr>
        <w:ilvl w:val="2"/>
        <w:numId w:val="3"/>
      </w:numPr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595D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2002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95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680016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95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680016" w:themeColor="accent1" w:themeShade="7F"/>
    </w:rPr>
  </w:style>
  <w:style w:type="paragraph" w:styleId="Heading7">
    <w:name w:val="heading 7"/>
    <w:basedOn w:val="Heading2"/>
    <w:next w:val="Normal"/>
    <w:link w:val="Heading7Char"/>
    <w:uiPriority w:val="9"/>
    <w:unhideWhenUsed/>
    <w:qFormat/>
    <w:rsid w:val="00BB075D"/>
    <w:pPr>
      <w:pageBreakBefore/>
      <w:numPr>
        <w:ilvl w:val="6"/>
      </w:numPr>
      <w:spacing w:before="200"/>
      <w:outlineLvl w:val="6"/>
    </w:pPr>
    <w:rPr>
      <w:rFonts w:asciiTheme="majorHAnsi" w:eastAsiaTheme="majorEastAsia" w:hAnsiTheme="majorHAnsi" w:cstheme="majorBidi"/>
      <w:bCs/>
      <w:iCs w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95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787C87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95D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787C87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F74C7"/>
    <w:rPr>
      <w:rFonts w:ascii="Effra" w:eastAsia="Times New Roman" w:hAnsi="Effra" w:cs="Arial"/>
      <w:b/>
      <w:bCs/>
      <w:caps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EF74C7"/>
    <w:rPr>
      <w:rFonts w:ascii="Effra" w:eastAsia="Times New Roman" w:hAnsi="Effra" w:cs="Arial"/>
      <w:b/>
      <w:iCs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2F3807"/>
    <w:pPr>
      <w:tabs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2F3807"/>
    <w:rPr>
      <w:rFonts w:ascii="Effra" w:eastAsia="Times New Roman" w:hAnsi="Effra" w:cs="Times New Roman"/>
      <w:sz w:val="16"/>
      <w:szCs w:val="24"/>
    </w:rPr>
  </w:style>
  <w:style w:type="paragraph" w:customStyle="1" w:styleId="SCPTitle">
    <w:name w:val="SCP Title"/>
    <w:next w:val="Normal"/>
    <w:rsid w:val="002F286A"/>
    <w:pPr>
      <w:overflowPunct w:val="0"/>
      <w:autoSpaceDE w:val="0"/>
      <w:autoSpaceDN w:val="0"/>
      <w:adjustRightInd w:val="0"/>
      <w:snapToGrid w:val="0"/>
      <w:spacing w:before="120" w:after="0" w:line="192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SCPSubtitle">
    <w:name w:val="SCP Subtitle"/>
    <w:basedOn w:val="SCPTitle"/>
    <w:rsid w:val="00313BCB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C458F1"/>
    <w:pPr>
      <w:numPr>
        <w:numId w:val="1"/>
      </w:numPr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DD537F"/>
    <w:pPr>
      <w:tabs>
        <w:tab w:val="left" w:pos="440"/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6618B"/>
    <w:pPr>
      <w:tabs>
        <w:tab w:val="left" w:pos="880"/>
        <w:tab w:val="right" w:leader="dot" w:pos="9016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paragraph" w:customStyle="1" w:styleId="SCPedition">
    <w:name w:val="SCP edition"/>
    <w:basedOn w:val="SCPSubtitle"/>
    <w:qFormat/>
    <w:rsid w:val="002C749C"/>
    <w:pPr>
      <w:pBdr>
        <w:bottom w:val="single" w:sz="4" w:space="8" w:color="auto"/>
      </w:pBdr>
      <w:tabs>
        <w:tab w:val="right" w:pos="9412"/>
      </w:tabs>
      <w:spacing w:after="360"/>
    </w:pPr>
  </w:style>
  <w:style w:type="paragraph" w:customStyle="1" w:styleId="SCPPre-title">
    <w:name w:val="SCP Pre-title"/>
    <w:basedOn w:val="SCPTitle"/>
    <w:qFormat/>
    <w:rsid w:val="00313BCB"/>
    <w:pPr>
      <w:spacing w:line="240" w:lineRule="auto"/>
    </w:pPr>
    <w:rPr>
      <w:b w:val="0"/>
      <w:caps w:val="0"/>
      <w:noProof/>
      <w:color w:val="000000" w:themeColor="text2"/>
      <w:sz w:val="44"/>
      <w:lang w:val="en-GB" w:eastAsia="en-GB"/>
    </w:rPr>
  </w:style>
  <w:style w:type="character" w:customStyle="1" w:styleId="SCPEditionnumberanddate">
    <w:name w:val="SCP Edition number and date"/>
    <w:basedOn w:val="DefaultParagraphFont"/>
    <w:uiPriority w:val="1"/>
    <w:qFormat/>
    <w:rsid w:val="002C749C"/>
    <w:rPr>
      <w:color w:val="D2002E" w:themeColor="accent1"/>
      <w:sz w:val="16"/>
    </w:rPr>
  </w:style>
  <w:style w:type="character" w:customStyle="1" w:styleId="Heading4Char">
    <w:name w:val="Heading 4 Char"/>
    <w:basedOn w:val="DefaultParagraphFont"/>
    <w:link w:val="Heading4"/>
    <w:uiPriority w:val="9"/>
    <w:rsid w:val="00F3595D"/>
    <w:rPr>
      <w:rFonts w:asciiTheme="majorHAnsi" w:eastAsiaTheme="majorEastAsia" w:hAnsiTheme="majorHAnsi" w:cstheme="majorBidi"/>
      <w:b/>
      <w:bCs/>
      <w:i/>
      <w:iCs/>
      <w:color w:val="D2002E" w:themeColor="accent1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95D"/>
    <w:rPr>
      <w:rFonts w:asciiTheme="majorHAnsi" w:eastAsiaTheme="majorEastAsia" w:hAnsiTheme="majorHAnsi" w:cstheme="majorBidi"/>
      <w:color w:val="680016" w:themeColor="accent1" w:themeShade="7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95D"/>
    <w:rPr>
      <w:rFonts w:asciiTheme="majorHAnsi" w:eastAsiaTheme="majorEastAsia" w:hAnsiTheme="majorHAnsi" w:cstheme="majorBidi"/>
      <w:i/>
      <w:iCs/>
      <w:color w:val="680016" w:themeColor="accent1" w:themeShade="7F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BB075D"/>
    <w:rPr>
      <w:rFonts w:asciiTheme="majorHAnsi" w:eastAsiaTheme="majorEastAsia" w:hAnsiTheme="majorHAnsi" w:cstheme="majorBidi"/>
      <w:b/>
      <w:bCs/>
      <w:color w:val="D2002E" w:themeColor="accent1"/>
      <w:kern w:val="32"/>
      <w:sz w:val="36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95D"/>
    <w:rPr>
      <w:rFonts w:asciiTheme="majorHAnsi" w:eastAsiaTheme="majorEastAsia" w:hAnsiTheme="majorHAnsi" w:cstheme="majorBidi"/>
      <w:color w:val="787C87" w:themeColor="text1" w:themeTint="BF"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95D"/>
    <w:rPr>
      <w:rFonts w:asciiTheme="majorHAnsi" w:eastAsiaTheme="majorEastAsia" w:hAnsiTheme="majorHAnsi" w:cstheme="majorBidi"/>
      <w:i/>
      <w:iCs/>
      <w:color w:val="787C87" w:themeColor="text1" w:themeTint="BF"/>
      <w:sz w:val="20"/>
      <w:szCs w:val="20"/>
      <w:lang w:eastAsia="en-GB"/>
    </w:rPr>
  </w:style>
  <w:style w:type="paragraph" w:customStyle="1" w:styleId="SCPIntro">
    <w:name w:val="SCP Intro"/>
    <w:basedOn w:val="Normal"/>
    <w:qFormat/>
    <w:rsid w:val="00F3595D"/>
    <w:rPr>
      <w:rFonts w:asciiTheme="minorHAnsi" w:hAnsiTheme="minorHAnsi"/>
      <w:b/>
    </w:rPr>
  </w:style>
  <w:style w:type="table" w:styleId="TableGrid">
    <w:name w:val="Table Grid"/>
    <w:basedOn w:val="TableNormal"/>
    <w:rsid w:val="0094148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PGuidanceBoxout1">
    <w:name w:val="SCP Guidance Boxout 1"/>
    <w:basedOn w:val="Normal"/>
    <w:qFormat/>
    <w:rsid w:val="0094148D"/>
    <w:pPr>
      <w:pBdr>
        <w:top w:val="single" w:sz="4" w:space="1" w:color="D2002E" w:themeColor="accent1"/>
        <w:left w:val="single" w:sz="4" w:space="4" w:color="D2002E" w:themeColor="accent1"/>
        <w:bottom w:val="single" w:sz="4" w:space="4" w:color="D2002E" w:themeColor="accent1"/>
        <w:right w:val="single" w:sz="4" w:space="4" w:color="D2002E" w:themeColor="accent1"/>
      </w:pBdr>
      <w:shd w:val="clear" w:color="auto" w:fill="E0E0E1" w:themeFill="background2"/>
    </w:pPr>
  </w:style>
  <w:style w:type="table" w:customStyle="1" w:styleId="UoRTable">
    <w:name w:val="UoR Table"/>
    <w:basedOn w:val="TableNormal"/>
    <w:uiPriority w:val="99"/>
    <w:rsid w:val="005D321E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table" w:customStyle="1" w:styleId="UoRTablenoheadings">
    <w:name w:val="UoR Table ( no headings)"/>
    <w:basedOn w:val="UoRTable"/>
    <w:uiPriority w:val="99"/>
    <w:rsid w:val="008F704B"/>
    <w:tblPr/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 w:val="0"/>
        <w:i w:val="0"/>
        <w:caps w:val="0"/>
        <w:smallCaps w:val="0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Effra" w:hAnsi="Effra"/>
        <w:b w:val="0"/>
        <w:i w:val="0"/>
      </w:rPr>
    </w:tblStylePr>
  </w:style>
  <w:style w:type="table" w:styleId="LightShading-Accent2">
    <w:name w:val="Light Shading Accent 2"/>
    <w:basedOn w:val="TableNormal"/>
    <w:uiPriority w:val="60"/>
    <w:rsid w:val="008F704B"/>
    <w:pPr>
      <w:spacing w:after="0" w:line="240" w:lineRule="auto"/>
    </w:pPr>
    <w:rPr>
      <w:color w:val="D44D12" w:themeColor="accent2" w:themeShade="BF"/>
    </w:rPr>
    <w:tblPr>
      <w:tblStyleRowBandSize w:val="1"/>
      <w:tblStyleColBandSize w:val="1"/>
      <w:tblBorders>
        <w:top w:val="single" w:sz="8" w:space="0" w:color="EF7945" w:themeColor="accent2"/>
        <w:bottom w:val="single" w:sz="8" w:space="0" w:color="EF79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945" w:themeColor="accent2"/>
          <w:left w:val="nil"/>
          <w:bottom w:val="single" w:sz="8" w:space="0" w:color="EF79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7945" w:themeColor="accent2"/>
          <w:left w:val="nil"/>
          <w:bottom w:val="single" w:sz="8" w:space="0" w:color="EF79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D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DD0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5D321E"/>
    <w:pPr>
      <w:spacing w:after="0" w:line="240" w:lineRule="auto"/>
    </w:pPr>
    <w:rPr>
      <w:color w:val="9D0021" w:themeColor="accent1" w:themeShade="BF"/>
    </w:rPr>
    <w:tblPr>
      <w:tblStyleRowBandSize w:val="1"/>
      <w:tblStyleColBandSize w:val="1"/>
      <w:tblBorders>
        <w:top w:val="single" w:sz="8" w:space="0" w:color="D2002E" w:themeColor="accent1"/>
        <w:bottom w:val="single" w:sz="8" w:space="0" w:color="D200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E" w:themeColor="accent1"/>
          <w:left w:val="nil"/>
          <w:bottom w:val="single" w:sz="8" w:space="0" w:color="D200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002E" w:themeColor="accent1"/>
          <w:left w:val="nil"/>
          <w:bottom w:val="single" w:sz="8" w:space="0" w:color="D200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4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4C4" w:themeFill="accent1" w:themeFillTint="3F"/>
      </w:tcPr>
    </w:tblStylePr>
  </w:style>
  <w:style w:type="paragraph" w:customStyle="1" w:styleId="SCPTableheading">
    <w:name w:val="SCP Table heading"/>
    <w:basedOn w:val="Heading2"/>
    <w:rsid w:val="00B62A45"/>
    <w:pPr>
      <w:keepNext/>
      <w:ind w:left="0" w:firstLine="0"/>
    </w:pPr>
    <w:rPr>
      <w:color w:val="000000" w:themeColor="text2"/>
    </w:rPr>
  </w:style>
  <w:style w:type="character" w:styleId="PageNumber">
    <w:name w:val="page number"/>
    <w:basedOn w:val="DefaultParagraphFont"/>
    <w:rsid w:val="001D5F89"/>
  </w:style>
  <w:style w:type="paragraph" w:customStyle="1" w:styleId="SCPAppendixheading">
    <w:name w:val="SCP Appendix heading"/>
    <w:basedOn w:val="Heading7"/>
    <w:qFormat/>
    <w:rsid w:val="00CF2CBB"/>
    <w:rPr>
      <w:noProof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26BC8"/>
    <w:rPr>
      <w:color w:val="808080"/>
    </w:rPr>
  </w:style>
  <w:style w:type="paragraph" w:styleId="ListBullet">
    <w:name w:val="List Bullet"/>
    <w:basedOn w:val="Normal"/>
    <w:uiPriority w:val="99"/>
    <w:unhideWhenUsed/>
    <w:rsid w:val="008C2B05"/>
    <w:pPr>
      <w:contextualSpacing/>
    </w:pPr>
  </w:style>
  <w:style w:type="paragraph" w:styleId="NoSpacing">
    <w:name w:val="No Spacing"/>
    <w:uiPriority w:val="1"/>
    <w:qFormat/>
    <w:rsid w:val="00DF0F3E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paragraph" w:customStyle="1" w:styleId="Sub-sectionheading">
    <w:name w:val="Sub-section heading"/>
    <w:basedOn w:val="Normal"/>
    <w:next w:val="Normal"/>
    <w:autoRedefine/>
    <w:rsid w:val="00DF0F3E"/>
    <w:pPr>
      <w:keepNext/>
      <w:spacing w:before="0" w:line="276" w:lineRule="auto"/>
    </w:pPr>
    <w:rPr>
      <w:rFonts w:ascii="Rdg Swift" w:hAnsi="Rdg Swift"/>
      <w:sz w:val="21"/>
      <w:szCs w:val="20"/>
    </w:rPr>
  </w:style>
  <w:style w:type="paragraph" w:customStyle="1" w:styleId="Sectionheading">
    <w:name w:val="Section heading"/>
    <w:basedOn w:val="Normal"/>
    <w:link w:val="SectionheadingChar"/>
    <w:rsid w:val="00C729C6"/>
    <w:pPr>
      <w:keepNext/>
      <w:spacing w:before="0" w:after="240" w:line="276" w:lineRule="auto"/>
      <w:outlineLvl w:val="0"/>
    </w:pPr>
    <w:rPr>
      <w:rFonts w:ascii="Arial" w:hAnsi="Arial"/>
      <w:b/>
      <w:sz w:val="21"/>
      <w:szCs w:val="24"/>
    </w:rPr>
  </w:style>
  <w:style w:type="character" w:customStyle="1" w:styleId="SectionheadingChar">
    <w:name w:val="Section heading Char"/>
    <w:basedOn w:val="DefaultParagraphFont"/>
    <w:link w:val="Sectionheading"/>
    <w:rsid w:val="00C729C6"/>
    <w:rPr>
      <w:rFonts w:ascii="Arial" w:eastAsia="Times New Roman" w:hAnsi="Arial" w:cs="Times New Roman"/>
      <w:b/>
      <w:sz w:val="21"/>
      <w:szCs w:val="24"/>
      <w:lang w:eastAsia="en-GB"/>
    </w:rPr>
  </w:style>
  <w:style w:type="paragraph" w:styleId="FootnoteText">
    <w:name w:val="footnote text"/>
    <w:basedOn w:val="Normal"/>
    <w:link w:val="FootnoteTextChar"/>
    <w:rsid w:val="00C729C6"/>
    <w:pPr>
      <w:spacing w:before="0" w:line="240" w:lineRule="auto"/>
    </w:pPr>
    <w:rPr>
      <w:rFonts w:ascii="Rdg Swift" w:hAnsi="Rdg Swif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729C6"/>
    <w:rPr>
      <w:rFonts w:ascii="Rdg Swift" w:eastAsia="Times New Roman" w:hAnsi="Rdg Swift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rsid w:val="00C729C6"/>
    <w:rPr>
      <w:vertAlign w:val="superscript"/>
    </w:rPr>
  </w:style>
  <w:style w:type="character" w:styleId="CommentReference">
    <w:name w:val="annotation reference"/>
    <w:basedOn w:val="DefaultParagraphFont"/>
    <w:unhideWhenUsed/>
    <w:rsid w:val="008D454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D45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D4542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5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542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2444AF"/>
    <w:pPr>
      <w:spacing w:after="0" w:line="240" w:lineRule="auto"/>
    </w:pPr>
    <w:rPr>
      <w:rFonts w:ascii="Effra Light" w:eastAsia="Times New Roman" w:hAnsi="Effra Light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96E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7216"/>
    <w:rPr>
      <w:color w:val="747478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43F1E"/>
    <w:rPr>
      <w:rFonts w:ascii="Times New Roman" w:hAnsi="Times New Roman"/>
      <w:sz w:val="24"/>
      <w:szCs w:val="24"/>
    </w:rPr>
  </w:style>
  <w:style w:type="character" w:customStyle="1" w:styleId="cf01">
    <w:name w:val="cf01"/>
    <w:basedOn w:val="DefaultParagraphFont"/>
    <w:rsid w:val="00405C19"/>
    <w:rPr>
      <w:rFonts w:ascii="Segoe UI" w:hAnsi="Segoe UI" w:cs="Segoe UI" w:hint="default"/>
      <w:sz w:val="18"/>
      <w:szCs w:val="18"/>
    </w:rPr>
  </w:style>
  <w:style w:type="character" w:styleId="Strong">
    <w:name w:val="Strong"/>
    <w:basedOn w:val="DefaultParagraphFont"/>
    <w:uiPriority w:val="22"/>
    <w:qFormat/>
    <w:rsid w:val="006C20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6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ading.ac.uk/health-safety-service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0B9A9D74CC64BB96C6A347842F12D" ma:contentTypeVersion="13" ma:contentTypeDescription="Create a new document." ma:contentTypeScope="" ma:versionID="99a680687684094d9ac2750aab3f3f5d">
  <xsd:schema xmlns:xsd="http://www.w3.org/2001/XMLSchema" xmlns:xs="http://www.w3.org/2001/XMLSchema" xmlns:p="http://schemas.microsoft.com/office/2006/metadata/properties" xmlns:ns2="9dbcabfe-e7db-4af3-9654-6abbb1e36fa7" xmlns:ns3="7bc1860e-87f3-48e8-ba57-912cd5b705e6" targetNamespace="http://schemas.microsoft.com/office/2006/metadata/properties" ma:root="true" ma:fieldsID="61efb39410e4fb49db698f1a61727e19" ns2:_="" ns3:_="">
    <xsd:import namespace="9dbcabfe-e7db-4af3-9654-6abbb1e36fa7"/>
    <xsd:import namespace="7bc1860e-87f3-48e8-ba57-912cd5b705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cabfe-e7db-4af3-9654-6abbb1e36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8cd521b-c766-495a-bf72-da9be8cb7f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1860e-87f3-48e8-ba57-912cd5b705e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2e4183c-8dd3-4390-acbf-058eeb278ec2}" ma:internalName="TaxCatchAll" ma:showField="CatchAllData" ma:web="7bc1860e-87f3-48e8-ba57-912cd5b705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c1860e-87f3-48e8-ba57-912cd5b705e6" xsi:nil="true"/>
    <lcf76f155ced4ddcb4097134ff3c332f xmlns="9dbcabfe-e7db-4af3-9654-6abbb1e36fa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DAB692-573F-4BAE-8CEC-7B2C813B1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bcabfe-e7db-4af3-9654-6abbb1e36fa7"/>
    <ds:schemaRef ds:uri="7bc1860e-87f3-48e8-ba57-912cd5b705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F3572A-784E-4D06-8F68-52719A30C5BD}">
  <ds:schemaRefs>
    <ds:schemaRef ds:uri="http://schemas.microsoft.com/office/2006/metadata/properties"/>
    <ds:schemaRef ds:uri="http://schemas.microsoft.com/office/infopath/2007/PartnerControls"/>
    <ds:schemaRef ds:uri="7bc1860e-87f3-48e8-ba57-912cd5b705e6"/>
    <ds:schemaRef ds:uri="9dbcabfe-e7db-4af3-9654-6abbb1e36fa7"/>
  </ds:schemaRefs>
</ds:datastoreItem>
</file>

<file path=customXml/itemProps3.xml><?xml version="1.0" encoding="utf-8"?>
<ds:datastoreItem xmlns:ds="http://schemas.openxmlformats.org/officeDocument/2006/customXml" ds:itemID="{4DD3C310-58D8-4D7D-A824-43AEF8239D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933070-E443-4D83-8C13-56ED5327EC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School/Directorate/Function/Department/Location Local Health and Safety Code, Date of Issue</vt:lpstr>
    </vt:vector>
  </TitlesOfParts>
  <Company>University of Reading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School/Directorate/Function/Department/Location Local Health and Safety Code, Date of Issue</dc:title>
  <dc:creator>dps@reading.ac.uk</dc:creator>
  <cp:lastModifiedBy>Lucy McNeil</cp:lastModifiedBy>
  <cp:revision>2</cp:revision>
  <cp:lastPrinted>2016-10-19T12:17:00Z</cp:lastPrinted>
  <dcterms:created xsi:type="dcterms:W3CDTF">2024-05-31T11:47:00Z</dcterms:created>
  <dcterms:modified xsi:type="dcterms:W3CDTF">2024-05-31T11:47:00Z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222900</vt:r8>
  </property>
  <property fmtid="{D5CDD505-2E9C-101B-9397-08002B2CF9AE}" pid="3" name="TemplateUrl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ntentTypeId">
    <vt:lpwstr>0x010100A890B9A9D74CC64BB96C6A347842F12D</vt:lpwstr>
  </property>
  <property fmtid="{D5CDD505-2E9C-101B-9397-08002B2CF9AE}" pid="7" name="MediaServiceImageTags">
    <vt:lpwstr/>
  </property>
</Properties>
</file>