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FF5C2" w14:textId="1871831B" w:rsidR="00AA47AB" w:rsidRPr="005C2B31" w:rsidRDefault="005C0A3A" w:rsidP="005C2B31">
      <w:pPr>
        <w:pStyle w:val="UoRTitle"/>
      </w:pPr>
      <w:r w:rsidRPr="005C2B31">
        <w:t>Reflecting on practice with colleagues</w:t>
      </w:r>
    </w:p>
    <w:p w14:paraId="78826BA3" w14:textId="4F6EA711" w:rsidR="00835755" w:rsidRPr="005C2B31" w:rsidRDefault="00263934" w:rsidP="00835755">
      <w:pPr>
        <w:rPr>
          <w:rStyle w:val="Heading2Char"/>
          <w:sz w:val="32"/>
          <w:szCs w:val="32"/>
        </w:rPr>
      </w:pPr>
      <w:bookmarkStart w:id="0" w:name="_Toc411949766"/>
      <w:r w:rsidRPr="65CD7B8D">
        <w:rPr>
          <w:rStyle w:val="Heading2Char"/>
          <w:sz w:val="32"/>
          <w:szCs w:val="32"/>
        </w:rPr>
        <w:t xml:space="preserve">Appendix </w:t>
      </w:r>
      <w:r w:rsidR="193E3A5D" w:rsidRPr="65CD7B8D">
        <w:rPr>
          <w:rStyle w:val="Heading2Char"/>
          <w:sz w:val="32"/>
          <w:szCs w:val="32"/>
        </w:rPr>
        <w:t>1</w:t>
      </w:r>
      <w:r w:rsidRPr="65CD7B8D">
        <w:rPr>
          <w:rStyle w:val="Heading2Char"/>
          <w:sz w:val="32"/>
          <w:szCs w:val="32"/>
        </w:rPr>
        <w:t xml:space="preserve">: </w:t>
      </w:r>
      <w:r w:rsidR="00CA1F46" w:rsidRPr="65CD7B8D">
        <w:rPr>
          <w:rStyle w:val="Heading2Char"/>
          <w:sz w:val="32"/>
          <w:szCs w:val="32"/>
        </w:rPr>
        <w:t xml:space="preserve">‘Teaching conversation’ </w:t>
      </w:r>
      <w:r w:rsidR="00835755" w:rsidRPr="65CD7B8D">
        <w:rPr>
          <w:rStyle w:val="Heading2Char"/>
          <w:sz w:val="32"/>
          <w:szCs w:val="32"/>
        </w:rPr>
        <w:t>pro-forma</w:t>
      </w:r>
    </w:p>
    <w:p w14:paraId="52DDC3FE" w14:textId="28D23EBB" w:rsidR="00F564D6" w:rsidRPr="00693F30" w:rsidRDefault="00835755" w:rsidP="65CD7B8D">
      <w:pPr>
        <w:rPr>
          <w:rFonts w:eastAsia="Arial" w:cs="Arial"/>
          <w:color w:val="000000" w:themeColor="accent1"/>
          <w:szCs w:val="24"/>
        </w:rPr>
      </w:pPr>
      <w:r w:rsidRPr="65CD7B8D">
        <w:rPr>
          <w:rFonts w:cs="Arial"/>
        </w:rPr>
        <w:t xml:space="preserve">The purpose of this pro-forma is to </w:t>
      </w:r>
      <w:r w:rsidR="00F564D6" w:rsidRPr="65CD7B8D">
        <w:rPr>
          <w:rFonts w:cs="Arial"/>
        </w:rPr>
        <w:t>encourage</w:t>
      </w:r>
      <w:r w:rsidR="00263934" w:rsidRPr="65CD7B8D">
        <w:rPr>
          <w:rFonts w:cs="Arial"/>
        </w:rPr>
        <w:t xml:space="preserve"> reflective, </w:t>
      </w:r>
      <w:proofErr w:type="gramStart"/>
      <w:r w:rsidR="00263934" w:rsidRPr="65CD7B8D">
        <w:rPr>
          <w:rFonts w:cs="Arial"/>
        </w:rPr>
        <w:t>explorative</w:t>
      </w:r>
      <w:proofErr w:type="gramEnd"/>
      <w:r w:rsidR="00263934" w:rsidRPr="65CD7B8D">
        <w:rPr>
          <w:rFonts w:cs="Arial"/>
        </w:rPr>
        <w:t xml:space="preserve"> and supportive conversations </w:t>
      </w:r>
      <w:r w:rsidR="00CA1F46" w:rsidRPr="65CD7B8D">
        <w:rPr>
          <w:rFonts w:cs="Arial"/>
        </w:rPr>
        <w:t xml:space="preserve">regarding a specific aspect of practice beyond the direct observation of teaching. </w:t>
      </w:r>
      <w:r w:rsidR="00263934" w:rsidRPr="65CD7B8D">
        <w:rPr>
          <w:rFonts w:cs="Arial"/>
        </w:rPr>
        <w:t xml:space="preserve">It is designed to be </w:t>
      </w:r>
      <w:r w:rsidR="00263934" w:rsidRPr="65CD7B8D">
        <w:rPr>
          <w:rFonts w:cs="Arial"/>
          <w:b/>
          <w:bCs/>
        </w:rPr>
        <w:t xml:space="preserve">completed by the facilitator </w:t>
      </w:r>
      <w:r w:rsidR="00263934" w:rsidRPr="65CD7B8D">
        <w:rPr>
          <w:rFonts w:cs="Arial"/>
        </w:rPr>
        <w:t>and</w:t>
      </w:r>
      <w:r w:rsidR="00263934" w:rsidRPr="65CD7B8D">
        <w:rPr>
          <w:rFonts w:cs="Arial"/>
          <w:b/>
          <w:bCs/>
        </w:rPr>
        <w:t xml:space="preserve"> retained by the practitioner</w:t>
      </w:r>
      <w:r w:rsidR="00263934" w:rsidRPr="65CD7B8D">
        <w:rPr>
          <w:rFonts w:cs="Arial"/>
        </w:rPr>
        <w:t xml:space="preserve">. </w:t>
      </w:r>
    </w:p>
    <w:p w14:paraId="2A0FAFE3" w14:textId="0470FF59" w:rsidR="00F564D6" w:rsidRDefault="5EB4F7BF" w:rsidP="65CD7B8D">
      <w:pPr>
        <w:rPr>
          <w:rFonts w:cs="Arial"/>
        </w:rPr>
      </w:pPr>
      <w:r w:rsidRPr="26B10C73">
        <w:rPr>
          <w:rFonts w:cs="Arial"/>
          <w:b/>
          <w:bCs/>
        </w:rPr>
        <w:t>Use of this pro-forma is</w:t>
      </w:r>
      <w:r w:rsidRPr="26B10C73">
        <w:rPr>
          <w:rFonts w:cs="Arial"/>
        </w:rPr>
        <w:t xml:space="preserve"> </w:t>
      </w:r>
      <w:r w:rsidRPr="26B10C73">
        <w:rPr>
          <w:rFonts w:cs="Arial"/>
          <w:b/>
          <w:bCs/>
        </w:rPr>
        <w:t>optional</w:t>
      </w:r>
      <w:r w:rsidRPr="26B10C73">
        <w:rPr>
          <w:rFonts w:cs="Arial"/>
        </w:rPr>
        <w:t xml:space="preserve">. Colleagues </w:t>
      </w:r>
      <w:r w:rsidR="5ABEC575" w:rsidRPr="26B10C73">
        <w:rPr>
          <w:rFonts w:cs="Arial"/>
        </w:rPr>
        <w:t xml:space="preserve">may adapt </w:t>
      </w:r>
      <w:r w:rsidR="71019DA0" w:rsidRPr="26B10C73">
        <w:rPr>
          <w:rFonts w:cs="Arial"/>
        </w:rPr>
        <w:t>it</w:t>
      </w:r>
      <w:r w:rsidRPr="26B10C73">
        <w:rPr>
          <w:rFonts w:cs="Arial"/>
        </w:rPr>
        <w:t xml:space="preserve"> to suit the</w:t>
      </w:r>
      <w:r w:rsidR="26236B62" w:rsidRPr="26B10C73">
        <w:rPr>
          <w:rFonts w:cs="Arial"/>
        </w:rPr>
        <w:t xml:space="preserve"> focus of the ‘teaching conversation’.</w:t>
      </w:r>
      <w:r w:rsidRPr="26B10C73">
        <w:rPr>
          <w:rFonts w:cs="Arial"/>
        </w:rPr>
        <w:t xml:space="preserve"> </w:t>
      </w:r>
      <w:r w:rsidR="1859DC50" w:rsidRPr="26B10C73">
        <w:rPr>
          <w:rFonts w:cs="Arial"/>
        </w:rPr>
        <w:t xml:space="preserve">Following </w:t>
      </w:r>
      <w:r w:rsidR="26236B62" w:rsidRPr="26B10C73">
        <w:rPr>
          <w:rFonts w:cs="Arial"/>
        </w:rPr>
        <w:t>a teaching conversation</w:t>
      </w:r>
      <w:r w:rsidRPr="26B10C73">
        <w:rPr>
          <w:rFonts w:cs="Arial"/>
        </w:rPr>
        <w:t>,</w:t>
      </w:r>
      <w:r w:rsidR="1859DC50" w:rsidRPr="26B10C73">
        <w:rPr>
          <w:rFonts w:cs="Arial"/>
        </w:rPr>
        <w:t xml:space="preserve"> practitioners should complete the local online reporting form available from </w:t>
      </w:r>
      <w:r w:rsidR="69B336BB" w:rsidRPr="26B10C73">
        <w:rPr>
          <w:rFonts w:cs="Arial"/>
        </w:rPr>
        <w:t>the</w:t>
      </w:r>
      <w:r w:rsidR="00C4397D">
        <w:rPr>
          <w:rFonts w:cs="Arial"/>
        </w:rPr>
        <w:t>ir</w:t>
      </w:r>
      <w:r w:rsidR="1859DC50" w:rsidRPr="26B10C73">
        <w:rPr>
          <w:rFonts w:cs="Arial"/>
        </w:rPr>
        <w:t xml:space="preserve"> School Director of Teaching and Learning (or </w:t>
      </w:r>
      <w:r w:rsidR="4C73C444" w:rsidRPr="26B10C73">
        <w:rPr>
          <w:rFonts w:cs="Arial"/>
        </w:rPr>
        <w:t xml:space="preserve">their </w:t>
      </w:r>
      <w:r w:rsidR="1859DC50" w:rsidRPr="26B10C73">
        <w:rPr>
          <w:rFonts w:cs="Arial"/>
        </w:rPr>
        <w:t>nominee).</w:t>
      </w:r>
    </w:p>
    <w:p w14:paraId="44C57EE9" w14:textId="5C0E1F1A" w:rsidR="00EF49DA" w:rsidRPr="00693F30" w:rsidRDefault="00EF49DA" w:rsidP="13E979EA">
      <w:pPr>
        <w:pStyle w:val="Heading5"/>
        <w:rPr>
          <w:bCs/>
          <w:color w:val="000000" w:themeColor="accent1"/>
          <w:szCs w:val="24"/>
        </w:rPr>
      </w:pPr>
    </w:p>
    <w:tbl>
      <w:tblPr>
        <w:tblStyle w:val="TableGrid"/>
        <w:tblW w:w="9562" w:type="dxa"/>
        <w:tblLook w:val="04A0" w:firstRow="1" w:lastRow="0" w:firstColumn="1" w:lastColumn="0" w:noHBand="0" w:noVBand="1"/>
      </w:tblPr>
      <w:tblGrid>
        <w:gridCol w:w="2390"/>
        <w:gridCol w:w="2390"/>
        <w:gridCol w:w="2391"/>
        <w:gridCol w:w="2391"/>
      </w:tblGrid>
      <w:tr w:rsidR="00EF49DA" w:rsidRPr="00693F30" w14:paraId="6C556099" w14:textId="77777777" w:rsidTr="65CD7B8D">
        <w:trPr>
          <w:trHeight w:val="1120"/>
        </w:trPr>
        <w:tc>
          <w:tcPr>
            <w:tcW w:w="2390" w:type="dxa"/>
            <w:shd w:val="clear" w:color="auto" w:fill="auto"/>
          </w:tcPr>
          <w:p w14:paraId="34853208" w14:textId="171D2888" w:rsidR="00EF49DA" w:rsidRPr="00693F30" w:rsidRDefault="005C2B31" w:rsidP="00FC2657">
            <w:pPr>
              <w:pStyle w:val="RdgtableRowheaders"/>
              <w:rPr>
                <w:rFonts w:ascii="Arial" w:hAnsi="Arial" w:cs="Arial"/>
                <w:sz w:val="24"/>
                <w:szCs w:val="24"/>
              </w:rPr>
            </w:pPr>
            <w:r w:rsidRPr="00693F30">
              <w:rPr>
                <w:rFonts w:ascii="Arial" w:hAnsi="Arial" w:cs="Arial"/>
                <w:sz w:val="24"/>
                <w:szCs w:val="24"/>
              </w:rPr>
              <w:t>Facilitator</w:t>
            </w:r>
            <w:r w:rsidR="00EF49DA" w:rsidRPr="00693F30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74DD1E47" w14:textId="77777777" w:rsidR="00EF49DA" w:rsidRPr="00693F30" w:rsidRDefault="00EF49DA" w:rsidP="00FC2657">
            <w:pPr>
              <w:pStyle w:val="RdgtableRowheaders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0" w:type="dxa"/>
            <w:shd w:val="clear" w:color="auto" w:fill="auto"/>
          </w:tcPr>
          <w:p w14:paraId="61DF8948" w14:textId="77777777" w:rsidR="00EF49DA" w:rsidRPr="00693F30" w:rsidRDefault="00EF49DA" w:rsidP="00FC2657">
            <w:pPr>
              <w:pStyle w:val="RdgNormal"/>
              <w:rPr>
                <w:rFonts w:ascii="Arial" w:hAnsi="Arial" w:cs="Arial"/>
                <w:sz w:val="24"/>
              </w:rPr>
            </w:pPr>
          </w:p>
        </w:tc>
        <w:tc>
          <w:tcPr>
            <w:tcW w:w="2391" w:type="dxa"/>
            <w:shd w:val="clear" w:color="auto" w:fill="auto"/>
          </w:tcPr>
          <w:p w14:paraId="57A27E93" w14:textId="33C3E7C6" w:rsidR="00EF49DA" w:rsidRPr="00693F30" w:rsidRDefault="005C2B31" w:rsidP="00FC2657">
            <w:pPr>
              <w:pStyle w:val="RdgtableRowheaders"/>
              <w:rPr>
                <w:rFonts w:ascii="Arial" w:hAnsi="Arial" w:cs="Arial"/>
                <w:sz w:val="24"/>
                <w:szCs w:val="24"/>
              </w:rPr>
            </w:pPr>
            <w:r w:rsidRPr="00693F30">
              <w:rPr>
                <w:rFonts w:ascii="Arial" w:hAnsi="Arial" w:cs="Arial"/>
                <w:sz w:val="24"/>
                <w:szCs w:val="24"/>
              </w:rPr>
              <w:t>Practitioner</w:t>
            </w:r>
            <w:r w:rsidR="00EF49DA" w:rsidRPr="00693F3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391" w:type="dxa"/>
            <w:shd w:val="clear" w:color="auto" w:fill="auto"/>
          </w:tcPr>
          <w:p w14:paraId="0FDEAB11" w14:textId="77777777" w:rsidR="00EF49DA" w:rsidRPr="00693F30" w:rsidRDefault="00EF49DA" w:rsidP="00FC2657">
            <w:pPr>
              <w:pStyle w:val="RdgNormal"/>
              <w:rPr>
                <w:rFonts w:ascii="Arial" w:hAnsi="Arial" w:cs="Arial"/>
                <w:sz w:val="24"/>
              </w:rPr>
            </w:pPr>
          </w:p>
        </w:tc>
      </w:tr>
      <w:tr w:rsidR="00EF49DA" w:rsidRPr="00693F30" w14:paraId="5FA746C8" w14:textId="77777777" w:rsidTr="65CD7B8D">
        <w:trPr>
          <w:trHeight w:val="1120"/>
        </w:trPr>
        <w:tc>
          <w:tcPr>
            <w:tcW w:w="2390" w:type="dxa"/>
            <w:shd w:val="clear" w:color="auto" w:fill="auto"/>
          </w:tcPr>
          <w:p w14:paraId="2267BAFB" w14:textId="08D78A9D" w:rsidR="00EF49DA" w:rsidRPr="00693F30" w:rsidRDefault="00CA1F46" w:rsidP="00FC2657">
            <w:pPr>
              <w:pStyle w:val="RdgtableRowheaders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Focus of teaching conversation</w:t>
            </w:r>
            <w:r w:rsidR="00EF49DA" w:rsidRPr="00693F30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07CEA28" w14:textId="77777777" w:rsidR="00EF49DA" w:rsidRPr="00693F30" w:rsidRDefault="00EF49DA" w:rsidP="00FC2657">
            <w:pPr>
              <w:pStyle w:val="RdgtableRowheaders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0" w:type="dxa"/>
            <w:shd w:val="clear" w:color="auto" w:fill="auto"/>
          </w:tcPr>
          <w:p w14:paraId="532FB222" w14:textId="77777777" w:rsidR="00EF49DA" w:rsidRPr="00693F30" w:rsidRDefault="00EF49DA" w:rsidP="00FC2657">
            <w:pPr>
              <w:pStyle w:val="RdgNormal"/>
              <w:rPr>
                <w:rFonts w:ascii="Arial" w:hAnsi="Arial" w:cs="Arial"/>
                <w:sz w:val="24"/>
              </w:rPr>
            </w:pPr>
          </w:p>
        </w:tc>
        <w:tc>
          <w:tcPr>
            <w:tcW w:w="2391" w:type="dxa"/>
            <w:shd w:val="clear" w:color="auto" w:fill="auto"/>
          </w:tcPr>
          <w:p w14:paraId="67D1A5A1" w14:textId="5D30573F" w:rsidR="00EF49DA" w:rsidRPr="00693F30" w:rsidRDefault="00CA1F46" w:rsidP="00FC2657">
            <w:pPr>
              <w:pStyle w:val="RdgtableRowheaders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  <w:r w:rsidR="00EF49DA" w:rsidRPr="00693F3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391" w:type="dxa"/>
            <w:shd w:val="clear" w:color="auto" w:fill="auto"/>
          </w:tcPr>
          <w:p w14:paraId="70CC10A4" w14:textId="77777777" w:rsidR="00EF49DA" w:rsidRPr="00693F30" w:rsidRDefault="00EF49DA" w:rsidP="00FC2657">
            <w:pPr>
              <w:pStyle w:val="RdgNormal"/>
              <w:rPr>
                <w:rFonts w:ascii="Arial" w:hAnsi="Arial" w:cs="Arial"/>
                <w:sz w:val="24"/>
              </w:rPr>
            </w:pPr>
          </w:p>
        </w:tc>
      </w:tr>
      <w:tr w:rsidR="00EF49DA" w:rsidRPr="00693F30" w14:paraId="7FF3105D" w14:textId="77777777" w:rsidTr="65CD7B8D">
        <w:trPr>
          <w:trHeight w:val="1120"/>
        </w:trPr>
        <w:tc>
          <w:tcPr>
            <w:tcW w:w="2390" w:type="dxa"/>
            <w:shd w:val="clear" w:color="auto" w:fill="auto"/>
          </w:tcPr>
          <w:p w14:paraId="2F535361" w14:textId="38874609" w:rsidR="00EF49DA" w:rsidRPr="00693F30" w:rsidRDefault="00CA1F46" w:rsidP="00FC2657">
            <w:pPr>
              <w:pStyle w:val="RdgtableRowheaders"/>
              <w:rPr>
                <w:rFonts w:ascii="Arial" w:hAnsi="Arial" w:cs="Arial"/>
                <w:sz w:val="24"/>
                <w:szCs w:val="24"/>
              </w:rPr>
            </w:pPr>
            <w:r w:rsidRPr="65CD7B8D">
              <w:rPr>
                <w:rFonts w:ascii="Arial" w:hAnsi="Arial" w:cs="Arial"/>
                <w:sz w:val="24"/>
                <w:szCs w:val="24"/>
              </w:rPr>
              <w:t>Programme/</w:t>
            </w:r>
            <w:r w:rsidR="50FEE7B6" w:rsidRPr="65CD7B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65CD7B8D">
              <w:rPr>
                <w:rFonts w:ascii="Arial" w:hAnsi="Arial" w:cs="Arial"/>
                <w:sz w:val="24"/>
                <w:szCs w:val="24"/>
              </w:rPr>
              <w:t>Module:</w:t>
            </w:r>
          </w:p>
        </w:tc>
        <w:tc>
          <w:tcPr>
            <w:tcW w:w="2390" w:type="dxa"/>
            <w:shd w:val="clear" w:color="auto" w:fill="auto"/>
          </w:tcPr>
          <w:p w14:paraId="2AB27938" w14:textId="77777777" w:rsidR="00EF49DA" w:rsidRPr="00693F30" w:rsidRDefault="00EF49DA" w:rsidP="00FC2657">
            <w:pPr>
              <w:pStyle w:val="RdgNormal"/>
              <w:rPr>
                <w:rFonts w:ascii="Arial" w:hAnsi="Arial" w:cs="Arial"/>
                <w:sz w:val="24"/>
              </w:rPr>
            </w:pPr>
          </w:p>
        </w:tc>
        <w:tc>
          <w:tcPr>
            <w:tcW w:w="2391" w:type="dxa"/>
            <w:shd w:val="clear" w:color="auto" w:fill="auto"/>
          </w:tcPr>
          <w:p w14:paraId="1BE1300A" w14:textId="3758242D" w:rsidR="00EF49DA" w:rsidRPr="00693F30" w:rsidRDefault="00CA1F46" w:rsidP="00FC2657">
            <w:pPr>
              <w:pStyle w:val="RdgtableRowheaders"/>
              <w:rPr>
                <w:rFonts w:ascii="Arial" w:hAnsi="Arial" w:cs="Arial"/>
                <w:sz w:val="24"/>
                <w:szCs w:val="24"/>
              </w:rPr>
            </w:pPr>
            <w:r w:rsidRPr="00CA1F46">
              <w:rPr>
                <w:rFonts w:ascii="Arial" w:hAnsi="Arial" w:cs="Arial"/>
                <w:sz w:val="24"/>
                <w:szCs w:val="24"/>
              </w:rPr>
              <w:t>Length of session or approximate hours of student effort required:</w:t>
            </w:r>
          </w:p>
        </w:tc>
        <w:tc>
          <w:tcPr>
            <w:tcW w:w="2391" w:type="dxa"/>
            <w:shd w:val="clear" w:color="auto" w:fill="auto"/>
          </w:tcPr>
          <w:p w14:paraId="28FCA92E" w14:textId="77777777" w:rsidR="00EF49DA" w:rsidRPr="00693F30" w:rsidRDefault="00EF49DA" w:rsidP="00FC2657">
            <w:pPr>
              <w:pStyle w:val="RdgNormal"/>
              <w:rPr>
                <w:rFonts w:ascii="Arial" w:hAnsi="Arial" w:cs="Arial"/>
                <w:sz w:val="24"/>
              </w:rPr>
            </w:pPr>
          </w:p>
        </w:tc>
      </w:tr>
      <w:tr w:rsidR="00EF49DA" w:rsidRPr="00693F30" w14:paraId="04369837" w14:textId="77777777" w:rsidTr="65CD7B8D">
        <w:trPr>
          <w:trHeight w:val="1120"/>
        </w:trPr>
        <w:tc>
          <w:tcPr>
            <w:tcW w:w="2390" w:type="dxa"/>
            <w:shd w:val="clear" w:color="auto" w:fill="auto"/>
          </w:tcPr>
          <w:p w14:paraId="2AC7CB01" w14:textId="77777777" w:rsidR="00EF49DA" w:rsidRPr="00693F30" w:rsidRDefault="00EF49DA" w:rsidP="00FC2657">
            <w:pPr>
              <w:pStyle w:val="RdgtableRowheaders"/>
              <w:rPr>
                <w:rFonts w:ascii="Arial" w:hAnsi="Arial" w:cs="Arial"/>
                <w:sz w:val="24"/>
                <w:szCs w:val="24"/>
              </w:rPr>
            </w:pPr>
            <w:r w:rsidRPr="00693F30">
              <w:rPr>
                <w:rFonts w:ascii="Arial" w:hAnsi="Arial" w:cs="Arial"/>
                <w:sz w:val="24"/>
                <w:szCs w:val="24"/>
              </w:rPr>
              <w:t>Level of students:</w:t>
            </w:r>
          </w:p>
          <w:p w14:paraId="4DC3ABB8" w14:textId="77777777" w:rsidR="00EF49DA" w:rsidRPr="00693F30" w:rsidRDefault="00EF49DA" w:rsidP="00FC2657">
            <w:pPr>
              <w:pStyle w:val="RdgtableRowheaders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0" w:type="dxa"/>
            <w:shd w:val="clear" w:color="auto" w:fill="auto"/>
          </w:tcPr>
          <w:p w14:paraId="669FA12F" w14:textId="77777777" w:rsidR="00EF49DA" w:rsidRPr="00693F30" w:rsidRDefault="00EF49DA" w:rsidP="00FC2657">
            <w:pPr>
              <w:pStyle w:val="RdgNormal"/>
              <w:rPr>
                <w:rFonts w:ascii="Arial" w:hAnsi="Arial" w:cs="Arial"/>
                <w:sz w:val="24"/>
              </w:rPr>
            </w:pPr>
          </w:p>
        </w:tc>
        <w:tc>
          <w:tcPr>
            <w:tcW w:w="2391" w:type="dxa"/>
            <w:shd w:val="clear" w:color="auto" w:fill="auto"/>
          </w:tcPr>
          <w:p w14:paraId="14F78522" w14:textId="77777777" w:rsidR="00EF49DA" w:rsidRPr="00693F30" w:rsidRDefault="00EF49DA" w:rsidP="00FC2657">
            <w:pPr>
              <w:pStyle w:val="RdgtableRowheaders"/>
              <w:rPr>
                <w:rFonts w:ascii="Arial" w:hAnsi="Arial" w:cs="Arial"/>
                <w:sz w:val="24"/>
                <w:szCs w:val="24"/>
              </w:rPr>
            </w:pPr>
            <w:r w:rsidRPr="00693F30">
              <w:rPr>
                <w:rFonts w:ascii="Arial" w:hAnsi="Arial" w:cs="Arial"/>
                <w:sz w:val="24"/>
                <w:szCs w:val="24"/>
              </w:rPr>
              <w:t>Number of Students:</w:t>
            </w:r>
          </w:p>
        </w:tc>
        <w:tc>
          <w:tcPr>
            <w:tcW w:w="2391" w:type="dxa"/>
            <w:shd w:val="clear" w:color="auto" w:fill="auto"/>
          </w:tcPr>
          <w:p w14:paraId="76BB22E5" w14:textId="77777777" w:rsidR="00EF49DA" w:rsidRPr="00693F30" w:rsidRDefault="00EF49DA" w:rsidP="00FC2657">
            <w:pPr>
              <w:pStyle w:val="RdgNormal"/>
              <w:rPr>
                <w:rFonts w:ascii="Arial" w:hAnsi="Arial" w:cs="Arial"/>
                <w:sz w:val="24"/>
              </w:rPr>
            </w:pPr>
          </w:p>
        </w:tc>
      </w:tr>
    </w:tbl>
    <w:p w14:paraId="0CF5D1DD" w14:textId="77777777" w:rsidR="00375067" w:rsidRPr="00693F30" w:rsidRDefault="00375067" w:rsidP="00835755">
      <w:pPr>
        <w:rPr>
          <w:rFonts w:cs="Arial"/>
          <w:szCs w:val="24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EF49DA" w:rsidRPr="00693F30" w14:paraId="5A2B8787" w14:textId="77777777" w:rsidTr="00C4397D">
        <w:trPr>
          <w:trHeight w:val="410"/>
        </w:trPr>
        <w:tc>
          <w:tcPr>
            <w:tcW w:w="9493" w:type="dxa"/>
            <w:shd w:val="clear" w:color="auto" w:fill="auto"/>
          </w:tcPr>
          <w:p w14:paraId="47491806" w14:textId="1DB744ED" w:rsidR="00EF49DA" w:rsidRPr="00693F30" w:rsidRDefault="00EF49DA" w:rsidP="00FC2657">
            <w:pPr>
              <w:pStyle w:val="RdgTableColumnheaders"/>
              <w:rPr>
                <w:rFonts w:ascii="Arial" w:hAnsi="Arial" w:cs="Arial"/>
                <w:sz w:val="24"/>
                <w:szCs w:val="24"/>
              </w:rPr>
            </w:pPr>
            <w:r w:rsidRPr="5E169B63">
              <w:rPr>
                <w:rFonts w:ascii="Arial" w:hAnsi="Arial" w:cs="Arial"/>
                <w:sz w:val="24"/>
                <w:szCs w:val="24"/>
              </w:rPr>
              <w:t>Feedback</w:t>
            </w:r>
            <w:r w:rsidR="4AB694F9" w:rsidRPr="5E169B63">
              <w:rPr>
                <w:rFonts w:ascii="Arial" w:hAnsi="Arial" w:cs="Arial"/>
                <w:sz w:val="24"/>
                <w:szCs w:val="24"/>
              </w:rPr>
              <w:t xml:space="preserve"> on topics</w:t>
            </w:r>
            <w:r w:rsidRPr="5E169B63">
              <w:rPr>
                <w:rFonts w:ascii="Arial" w:hAnsi="Arial" w:cs="Arial"/>
                <w:sz w:val="24"/>
                <w:szCs w:val="24"/>
              </w:rPr>
              <w:t xml:space="preserve"> specifically requested by the </w:t>
            </w:r>
            <w:r w:rsidR="00220A62" w:rsidRPr="5E169B63">
              <w:rPr>
                <w:rFonts w:ascii="Arial" w:hAnsi="Arial" w:cs="Arial"/>
                <w:sz w:val="24"/>
                <w:szCs w:val="24"/>
              </w:rPr>
              <w:t>practitioner</w:t>
            </w:r>
          </w:p>
        </w:tc>
      </w:tr>
      <w:tr w:rsidR="00EF49DA" w:rsidRPr="00693F30" w14:paraId="26D3D745" w14:textId="77777777" w:rsidTr="00C4397D">
        <w:trPr>
          <w:trHeight w:val="410"/>
        </w:trPr>
        <w:tc>
          <w:tcPr>
            <w:tcW w:w="9493" w:type="dxa"/>
            <w:shd w:val="clear" w:color="auto" w:fill="auto"/>
          </w:tcPr>
          <w:p w14:paraId="1249732A" w14:textId="77777777" w:rsidR="00EF49DA" w:rsidRPr="00693F30" w:rsidRDefault="00EF49DA" w:rsidP="00FC2657">
            <w:pPr>
              <w:pStyle w:val="RdgNormal"/>
              <w:rPr>
                <w:rFonts w:ascii="Arial" w:hAnsi="Arial" w:cs="Arial"/>
                <w:sz w:val="24"/>
              </w:rPr>
            </w:pPr>
          </w:p>
        </w:tc>
      </w:tr>
      <w:tr w:rsidR="00EF49DA" w:rsidRPr="00693F30" w14:paraId="01D8CA28" w14:textId="77777777" w:rsidTr="00C4397D">
        <w:trPr>
          <w:trHeight w:val="410"/>
        </w:trPr>
        <w:tc>
          <w:tcPr>
            <w:tcW w:w="9493" w:type="dxa"/>
            <w:shd w:val="clear" w:color="auto" w:fill="auto"/>
          </w:tcPr>
          <w:p w14:paraId="00B383ED" w14:textId="77777777" w:rsidR="00EF49DA" w:rsidRPr="00693F30" w:rsidRDefault="00EF49DA" w:rsidP="00FC2657">
            <w:pPr>
              <w:pStyle w:val="RdgTableColumnheaders"/>
              <w:rPr>
                <w:rFonts w:ascii="Arial" w:hAnsi="Arial" w:cs="Arial"/>
                <w:sz w:val="24"/>
                <w:szCs w:val="24"/>
              </w:rPr>
            </w:pPr>
            <w:r w:rsidRPr="00693F30">
              <w:rPr>
                <w:rFonts w:ascii="Arial" w:hAnsi="Arial" w:cs="Arial"/>
                <w:sz w:val="24"/>
                <w:szCs w:val="24"/>
              </w:rPr>
              <w:t>Other feedback</w:t>
            </w:r>
          </w:p>
        </w:tc>
      </w:tr>
      <w:tr w:rsidR="00FA78A4" w:rsidRPr="00693F30" w14:paraId="139C1C5C" w14:textId="77777777" w:rsidTr="00C4397D">
        <w:trPr>
          <w:trHeight w:val="410"/>
        </w:trPr>
        <w:tc>
          <w:tcPr>
            <w:tcW w:w="9493" w:type="dxa"/>
            <w:shd w:val="clear" w:color="auto" w:fill="auto"/>
          </w:tcPr>
          <w:p w14:paraId="54B0899D" w14:textId="0133D166" w:rsidR="00FA78A4" w:rsidRPr="00693F30" w:rsidRDefault="00FA78A4" w:rsidP="00FC2657">
            <w:pPr>
              <w:pStyle w:val="RdgTableColumnheaders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8A4" w:rsidRPr="00693F30" w14:paraId="4A952F39" w14:textId="77777777" w:rsidTr="00C4397D">
        <w:trPr>
          <w:trHeight w:val="410"/>
        </w:trPr>
        <w:tc>
          <w:tcPr>
            <w:tcW w:w="9493" w:type="dxa"/>
            <w:shd w:val="clear" w:color="auto" w:fill="auto"/>
          </w:tcPr>
          <w:p w14:paraId="709621A2" w14:textId="1750FD98" w:rsidR="00FA78A4" w:rsidRPr="00693F30" w:rsidRDefault="00FA78A4" w:rsidP="00FC2657">
            <w:pPr>
              <w:pStyle w:val="RdgTableColumnheaders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Agreed actions</w:t>
            </w:r>
          </w:p>
        </w:tc>
      </w:tr>
      <w:tr w:rsidR="00EF49DA" w:rsidRPr="00693F30" w14:paraId="775D5502" w14:textId="77777777" w:rsidTr="00C4397D">
        <w:trPr>
          <w:trHeight w:val="410"/>
        </w:trPr>
        <w:tc>
          <w:tcPr>
            <w:tcW w:w="9493" w:type="dxa"/>
            <w:shd w:val="clear" w:color="auto" w:fill="auto"/>
          </w:tcPr>
          <w:p w14:paraId="560ACCBD" w14:textId="77777777" w:rsidR="00EF49DA" w:rsidRPr="00693F30" w:rsidRDefault="00EF49DA" w:rsidP="00FC2657">
            <w:pPr>
              <w:pStyle w:val="RdgNormal"/>
              <w:rPr>
                <w:rFonts w:ascii="Arial" w:hAnsi="Arial" w:cs="Arial"/>
                <w:sz w:val="24"/>
              </w:rPr>
            </w:pPr>
          </w:p>
        </w:tc>
      </w:tr>
    </w:tbl>
    <w:p w14:paraId="427415C9" w14:textId="358E824A" w:rsidR="13E979EA" w:rsidRDefault="13E979EA" w:rsidP="13E979EA">
      <w:pPr>
        <w:rPr>
          <w:rFonts w:cs="Arial"/>
        </w:rPr>
      </w:pPr>
    </w:p>
    <w:p w14:paraId="6FD42BDA" w14:textId="40FA37C7" w:rsidR="13E979EA" w:rsidRDefault="13E979EA" w:rsidP="13E979EA">
      <w:pPr>
        <w:rPr>
          <w:rFonts w:cs="Arial"/>
        </w:rPr>
      </w:pPr>
    </w:p>
    <w:p w14:paraId="07347E1A" w14:textId="7C9C2193" w:rsidR="00A91E55" w:rsidRPr="00693F30" w:rsidRDefault="55605EAA" w:rsidP="26B10C73">
      <w:pPr>
        <w:rPr>
          <w:rFonts w:cs="Arial"/>
        </w:rPr>
      </w:pPr>
      <w:r w:rsidRPr="693A7844">
        <w:rPr>
          <w:rFonts w:cs="Arial"/>
        </w:rPr>
        <w:lastRenderedPageBreak/>
        <w:t xml:space="preserve">Please comment on strengths and </w:t>
      </w:r>
      <w:r w:rsidR="2ECAFB68" w:rsidRPr="693A7844">
        <w:rPr>
          <w:rFonts w:cs="Arial"/>
        </w:rPr>
        <w:t>areas for enhancement</w:t>
      </w:r>
      <w:r w:rsidR="371DD8CC" w:rsidRPr="693A7844">
        <w:rPr>
          <w:rFonts w:cs="Arial"/>
        </w:rPr>
        <w:t xml:space="preserve">. </w:t>
      </w:r>
      <w:r w:rsidRPr="693A7844">
        <w:rPr>
          <w:rFonts w:cs="Arial"/>
        </w:rPr>
        <w:t xml:space="preserve">You will need to agree the most relevant areas for comment as contexts will vary. </w:t>
      </w: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5"/>
        <w:gridCol w:w="3108"/>
        <w:gridCol w:w="3114"/>
      </w:tblGrid>
      <w:tr w:rsidR="00EF49DA" w:rsidRPr="00693F30" w14:paraId="4E49FF10" w14:textId="77777777" w:rsidTr="693A7844">
        <w:trPr>
          <w:trHeight w:val="396"/>
        </w:trPr>
        <w:tc>
          <w:tcPr>
            <w:tcW w:w="3115" w:type="dxa"/>
            <w:shd w:val="clear" w:color="auto" w:fill="auto"/>
          </w:tcPr>
          <w:p w14:paraId="0ECB8C47" w14:textId="28648066" w:rsidR="00EF49DA" w:rsidRPr="00693F30" w:rsidRDefault="635A2F3E" w:rsidP="00FC2657">
            <w:pPr>
              <w:pStyle w:val="RdgTableColumnheaders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693A7844">
              <w:rPr>
                <w:rFonts w:ascii="Arial" w:hAnsi="Arial" w:cs="Arial"/>
                <w:sz w:val="24"/>
                <w:szCs w:val="24"/>
              </w:rPr>
              <w:t>Prompts</w:t>
            </w:r>
            <w:r w:rsidR="55E15D47" w:rsidRPr="693A7844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3108" w:type="dxa"/>
            <w:shd w:val="clear" w:color="auto" w:fill="auto"/>
          </w:tcPr>
          <w:p w14:paraId="31D12F26" w14:textId="77777777" w:rsidR="00EF49DA" w:rsidRPr="00693F30" w:rsidRDefault="00EF49DA" w:rsidP="00FC2657">
            <w:pPr>
              <w:pStyle w:val="RdgTableColumnheaders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93F30">
              <w:rPr>
                <w:rFonts w:ascii="Arial" w:hAnsi="Arial" w:cs="Arial"/>
                <w:sz w:val="24"/>
                <w:szCs w:val="24"/>
              </w:rPr>
              <w:t>Strengths</w:t>
            </w:r>
          </w:p>
        </w:tc>
        <w:tc>
          <w:tcPr>
            <w:tcW w:w="3114" w:type="dxa"/>
            <w:shd w:val="clear" w:color="auto" w:fill="auto"/>
          </w:tcPr>
          <w:p w14:paraId="410A96DA" w14:textId="4A1A6938" w:rsidR="00EF49DA" w:rsidRPr="00693F30" w:rsidRDefault="00EF49DA" w:rsidP="00FC2657">
            <w:pPr>
              <w:pStyle w:val="RdgTableColumnheaders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693A7844">
              <w:rPr>
                <w:rFonts w:ascii="Arial" w:hAnsi="Arial" w:cs="Arial"/>
                <w:sz w:val="24"/>
                <w:szCs w:val="24"/>
              </w:rPr>
              <w:t xml:space="preserve">Areas for </w:t>
            </w:r>
            <w:r w:rsidR="06DEB2A4" w:rsidRPr="693A7844">
              <w:rPr>
                <w:rFonts w:ascii="Arial" w:hAnsi="Arial" w:cs="Arial"/>
                <w:sz w:val="24"/>
                <w:szCs w:val="24"/>
              </w:rPr>
              <w:t>enhancement</w:t>
            </w:r>
          </w:p>
        </w:tc>
      </w:tr>
      <w:tr w:rsidR="00EF49DA" w:rsidRPr="00693F30" w14:paraId="37EB9BAE" w14:textId="77777777" w:rsidTr="693A7844">
        <w:trPr>
          <w:trHeight w:val="396"/>
        </w:trPr>
        <w:tc>
          <w:tcPr>
            <w:tcW w:w="3115" w:type="dxa"/>
            <w:shd w:val="clear" w:color="auto" w:fill="auto"/>
          </w:tcPr>
          <w:p w14:paraId="6D9CB807" w14:textId="77777777" w:rsidR="00EF49DA" w:rsidRPr="00693F30" w:rsidRDefault="00EF49DA" w:rsidP="00A91E55">
            <w:pPr>
              <w:spacing w:line="240" w:lineRule="auto"/>
              <w:rPr>
                <w:rFonts w:cs="Arial"/>
                <w:b/>
                <w:szCs w:val="24"/>
              </w:rPr>
            </w:pPr>
          </w:p>
        </w:tc>
        <w:tc>
          <w:tcPr>
            <w:tcW w:w="3108" w:type="dxa"/>
            <w:shd w:val="clear" w:color="auto" w:fill="auto"/>
          </w:tcPr>
          <w:p w14:paraId="304CD17D" w14:textId="77777777" w:rsidR="00EF49DA" w:rsidRPr="00693F30" w:rsidRDefault="00EF49DA" w:rsidP="00FC2657">
            <w:pPr>
              <w:pStyle w:val="RdgNormal"/>
              <w:spacing w:before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114" w:type="dxa"/>
            <w:shd w:val="clear" w:color="auto" w:fill="auto"/>
          </w:tcPr>
          <w:p w14:paraId="0E0D8673" w14:textId="77777777" w:rsidR="00EF49DA" w:rsidRPr="00693F30" w:rsidRDefault="00EF49DA" w:rsidP="00FC2657">
            <w:pPr>
              <w:pStyle w:val="RdgNormal"/>
              <w:spacing w:before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EF49DA" w:rsidRPr="00693F30" w14:paraId="77AB7059" w14:textId="77777777" w:rsidTr="693A7844">
        <w:trPr>
          <w:trHeight w:val="396"/>
        </w:trPr>
        <w:tc>
          <w:tcPr>
            <w:tcW w:w="3115" w:type="dxa"/>
            <w:shd w:val="clear" w:color="auto" w:fill="auto"/>
          </w:tcPr>
          <w:p w14:paraId="63F2819C" w14:textId="77777777" w:rsidR="00EF49DA" w:rsidRPr="00693F30" w:rsidRDefault="00EF49DA" w:rsidP="00A91E55">
            <w:pPr>
              <w:pStyle w:val="CommentTex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108" w:type="dxa"/>
            <w:shd w:val="clear" w:color="auto" w:fill="auto"/>
          </w:tcPr>
          <w:p w14:paraId="69632D03" w14:textId="77777777" w:rsidR="00EF49DA" w:rsidRPr="00693F30" w:rsidRDefault="00EF49DA" w:rsidP="00FC2657">
            <w:pPr>
              <w:pStyle w:val="RdgNormal"/>
              <w:spacing w:before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114" w:type="dxa"/>
            <w:shd w:val="clear" w:color="auto" w:fill="auto"/>
          </w:tcPr>
          <w:p w14:paraId="1CC2C926" w14:textId="77777777" w:rsidR="00EF49DA" w:rsidRPr="00693F30" w:rsidRDefault="00EF49DA" w:rsidP="00FC2657">
            <w:pPr>
              <w:pStyle w:val="RdgNormal"/>
              <w:spacing w:before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EF49DA" w:rsidRPr="00693F30" w14:paraId="0E116117" w14:textId="77777777" w:rsidTr="693A7844">
        <w:trPr>
          <w:trHeight w:val="396"/>
        </w:trPr>
        <w:tc>
          <w:tcPr>
            <w:tcW w:w="3115" w:type="dxa"/>
            <w:shd w:val="clear" w:color="auto" w:fill="auto"/>
          </w:tcPr>
          <w:p w14:paraId="1C0ECF4E" w14:textId="77777777" w:rsidR="00EF49DA" w:rsidRPr="00693F30" w:rsidRDefault="00EF49DA" w:rsidP="00A91E55">
            <w:pPr>
              <w:spacing w:line="240" w:lineRule="auto"/>
              <w:rPr>
                <w:rFonts w:cs="Arial"/>
                <w:b/>
                <w:szCs w:val="24"/>
              </w:rPr>
            </w:pPr>
          </w:p>
        </w:tc>
        <w:tc>
          <w:tcPr>
            <w:tcW w:w="3108" w:type="dxa"/>
            <w:shd w:val="clear" w:color="auto" w:fill="auto"/>
          </w:tcPr>
          <w:p w14:paraId="7F339A68" w14:textId="77777777" w:rsidR="00EF49DA" w:rsidRPr="00693F30" w:rsidRDefault="00EF49DA" w:rsidP="00FC2657">
            <w:pPr>
              <w:pStyle w:val="RdgNormal"/>
              <w:spacing w:before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114" w:type="dxa"/>
            <w:shd w:val="clear" w:color="auto" w:fill="auto"/>
          </w:tcPr>
          <w:p w14:paraId="79B77506" w14:textId="77777777" w:rsidR="00EF49DA" w:rsidRPr="00693F30" w:rsidRDefault="00EF49DA" w:rsidP="00FC2657">
            <w:pPr>
              <w:pStyle w:val="RdgNormal"/>
              <w:spacing w:before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EF49DA" w:rsidRPr="00693F30" w14:paraId="6306F6BF" w14:textId="77777777" w:rsidTr="693A7844">
        <w:trPr>
          <w:trHeight w:val="396"/>
        </w:trPr>
        <w:tc>
          <w:tcPr>
            <w:tcW w:w="3115" w:type="dxa"/>
            <w:shd w:val="clear" w:color="auto" w:fill="auto"/>
          </w:tcPr>
          <w:p w14:paraId="5C4AE95F" w14:textId="0BCE5F8B" w:rsidR="00EF49DA" w:rsidRPr="00693F30" w:rsidRDefault="00EF49DA" w:rsidP="00A91E55">
            <w:pPr>
              <w:spacing w:line="240" w:lineRule="auto"/>
              <w:rPr>
                <w:rFonts w:cs="Arial"/>
                <w:b/>
                <w:szCs w:val="24"/>
              </w:rPr>
            </w:pPr>
          </w:p>
        </w:tc>
        <w:tc>
          <w:tcPr>
            <w:tcW w:w="3108" w:type="dxa"/>
            <w:shd w:val="clear" w:color="auto" w:fill="auto"/>
          </w:tcPr>
          <w:p w14:paraId="40E7C8EA" w14:textId="77777777" w:rsidR="00EF49DA" w:rsidRPr="00693F30" w:rsidRDefault="00EF49DA" w:rsidP="00FC2657">
            <w:pPr>
              <w:pStyle w:val="RdgNormal"/>
              <w:spacing w:before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114" w:type="dxa"/>
            <w:shd w:val="clear" w:color="auto" w:fill="auto"/>
          </w:tcPr>
          <w:p w14:paraId="171385F6" w14:textId="77777777" w:rsidR="00EF49DA" w:rsidRPr="00693F30" w:rsidRDefault="00EF49DA" w:rsidP="00FC2657">
            <w:pPr>
              <w:pStyle w:val="RdgNormal"/>
              <w:spacing w:before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EF49DA" w:rsidRPr="00693F30" w14:paraId="07D41871" w14:textId="77777777" w:rsidTr="693A7844">
        <w:trPr>
          <w:trHeight w:val="396"/>
        </w:trPr>
        <w:tc>
          <w:tcPr>
            <w:tcW w:w="3115" w:type="dxa"/>
            <w:shd w:val="clear" w:color="auto" w:fill="auto"/>
          </w:tcPr>
          <w:p w14:paraId="02F3CD65" w14:textId="4719E93E" w:rsidR="00EF49DA" w:rsidRPr="00693F30" w:rsidRDefault="00EF49DA" w:rsidP="00FC2657">
            <w:pPr>
              <w:spacing w:line="240" w:lineRule="auto"/>
              <w:rPr>
                <w:rFonts w:cs="Arial"/>
                <w:szCs w:val="24"/>
              </w:rPr>
            </w:pPr>
          </w:p>
        </w:tc>
        <w:tc>
          <w:tcPr>
            <w:tcW w:w="3108" w:type="dxa"/>
            <w:shd w:val="clear" w:color="auto" w:fill="auto"/>
          </w:tcPr>
          <w:p w14:paraId="5E1B4FFD" w14:textId="77777777" w:rsidR="00EF49DA" w:rsidRPr="00693F30" w:rsidRDefault="00EF49DA" w:rsidP="00FC2657">
            <w:pPr>
              <w:pStyle w:val="RdgNormal"/>
              <w:spacing w:before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114" w:type="dxa"/>
            <w:shd w:val="clear" w:color="auto" w:fill="auto"/>
          </w:tcPr>
          <w:p w14:paraId="58D894DF" w14:textId="77777777" w:rsidR="00EF49DA" w:rsidRPr="00693F30" w:rsidRDefault="00EF49DA" w:rsidP="00FC2657">
            <w:pPr>
              <w:pStyle w:val="RdgNormal"/>
              <w:spacing w:before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EF49DA" w:rsidRPr="00693F30" w14:paraId="7A69DFC0" w14:textId="77777777" w:rsidTr="693A7844">
        <w:trPr>
          <w:trHeight w:val="396"/>
        </w:trPr>
        <w:tc>
          <w:tcPr>
            <w:tcW w:w="3115" w:type="dxa"/>
            <w:shd w:val="clear" w:color="auto" w:fill="auto"/>
          </w:tcPr>
          <w:p w14:paraId="55EAE21B" w14:textId="77777777" w:rsidR="00EF49DA" w:rsidRPr="00693F30" w:rsidRDefault="00EF49DA" w:rsidP="00A91E55">
            <w:pPr>
              <w:spacing w:line="240" w:lineRule="auto"/>
              <w:rPr>
                <w:rFonts w:cs="Arial"/>
                <w:b/>
                <w:szCs w:val="24"/>
              </w:rPr>
            </w:pPr>
          </w:p>
        </w:tc>
        <w:tc>
          <w:tcPr>
            <w:tcW w:w="3108" w:type="dxa"/>
            <w:shd w:val="clear" w:color="auto" w:fill="auto"/>
          </w:tcPr>
          <w:p w14:paraId="2EF11B5F" w14:textId="77777777" w:rsidR="00EF49DA" w:rsidRPr="00693F30" w:rsidRDefault="00EF49DA" w:rsidP="00FC2657">
            <w:pPr>
              <w:pStyle w:val="RdgNormal"/>
              <w:spacing w:before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114" w:type="dxa"/>
            <w:shd w:val="clear" w:color="auto" w:fill="auto"/>
          </w:tcPr>
          <w:p w14:paraId="72B3E520" w14:textId="77777777" w:rsidR="00EF49DA" w:rsidRPr="00693F30" w:rsidRDefault="00EF49DA" w:rsidP="00FC2657">
            <w:pPr>
              <w:pStyle w:val="RdgNormal"/>
              <w:spacing w:before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906262" w:rsidRPr="00693F30" w14:paraId="596B2318" w14:textId="77777777" w:rsidTr="693A7844">
        <w:trPr>
          <w:trHeight w:val="396"/>
        </w:trPr>
        <w:tc>
          <w:tcPr>
            <w:tcW w:w="3115" w:type="dxa"/>
            <w:shd w:val="clear" w:color="auto" w:fill="auto"/>
          </w:tcPr>
          <w:p w14:paraId="6EF5083D" w14:textId="77777777" w:rsidR="00906262" w:rsidRPr="00693F30" w:rsidRDefault="00906262" w:rsidP="00A91E55">
            <w:pPr>
              <w:spacing w:line="240" w:lineRule="auto"/>
              <w:rPr>
                <w:rFonts w:cs="Arial"/>
                <w:b/>
                <w:szCs w:val="24"/>
              </w:rPr>
            </w:pPr>
          </w:p>
        </w:tc>
        <w:tc>
          <w:tcPr>
            <w:tcW w:w="3108" w:type="dxa"/>
            <w:shd w:val="clear" w:color="auto" w:fill="auto"/>
          </w:tcPr>
          <w:p w14:paraId="494A03F9" w14:textId="77777777" w:rsidR="00906262" w:rsidRPr="00693F30" w:rsidRDefault="00906262" w:rsidP="00FC2657">
            <w:pPr>
              <w:pStyle w:val="RdgNormal"/>
              <w:spacing w:before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114" w:type="dxa"/>
            <w:shd w:val="clear" w:color="auto" w:fill="auto"/>
          </w:tcPr>
          <w:p w14:paraId="3787378E" w14:textId="77777777" w:rsidR="00906262" w:rsidRPr="00693F30" w:rsidRDefault="00906262" w:rsidP="00FC2657">
            <w:pPr>
              <w:pStyle w:val="RdgNormal"/>
              <w:spacing w:before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4D05BE" w:rsidRPr="00693F30" w14:paraId="21361862" w14:textId="77777777" w:rsidTr="693A7844">
        <w:trPr>
          <w:trHeight w:val="396"/>
        </w:trPr>
        <w:tc>
          <w:tcPr>
            <w:tcW w:w="3115" w:type="dxa"/>
            <w:shd w:val="clear" w:color="auto" w:fill="auto"/>
          </w:tcPr>
          <w:p w14:paraId="4068EDDA" w14:textId="77777777" w:rsidR="004D05BE" w:rsidRPr="00693F30" w:rsidRDefault="004D05BE" w:rsidP="00A91E55">
            <w:pPr>
              <w:spacing w:line="240" w:lineRule="auto"/>
              <w:rPr>
                <w:rFonts w:cs="Arial"/>
                <w:b/>
                <w:szCs w:val="24"/>
              </w:rPr>
            </w:pPr>
          </w:p>
        </w:tc>
        <w:tc>
          <w:tcPr>
            <w:tcW w:w="3108" w:type="dxa"/>
            <w:shd w:val="clear" w:color="auto" w:fill="auto"/>
          </w:tcPr>
          <w:p w14:paraId="1479A288" w14:textId="77777777" w:rsidR="004D05BE" w:rsidRPr="00693F30" w:rsidRDefault="004D05BE" w:rsidP="00FC2657">
            <w:pPr>
              <w:pStyle w:val="RdgNormal"/>
              <w:spacing w:before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114" w:type="dxa"/>
            <w:shd w:val="clear" w:color="auto" w:fill="auto"/>
          </w:tcPr>
          <w:p w14:paraId="195D092F" w14:textId="77777777" w:rsidR="004D05BE" w:rsidRPr="00693F30" w:rsidRDefault="004D05BE" w:rsidP="00FC2657">
            <w:pPr>
              <w:pStyle w:val="RdgNormal"/>
              <w:spacing w:before="0" w:line="240" w:lineRule="auto"/>
              <w:rPr>
                <w:rFonts w:ascii="Arial" w:hAnsi="Arial" w:cs="Arial"/>
                <w:sz w:val="24"/>
              </w:rPr>
            </w:pPr>
          </w:p>
        </w:tc>
      </w:tr>
      <w:bookmarkEnd w:id="0"/>
    </w:tbl>
    <w:p w14:paraId="143174A4" w14:textId="1F54E970" w:rsidR="00693F30" w:rsidRPr="00693F30" w:rsidRDefault="00693F30" w:rsidP="693A7844">
      <w:pPr>
        <w:pStyle w:val="UoRTitle"/>
        <w:keepNext/>
        <w:keepLines/>
        <w:outlineLvl w:val="0"/>
        <w:rPr>
          <w:rFonts w:ascii="Arial" w:eastAsia="Arial" w:hAnsi="Arial" w:cs="Arial"/>
          <w:b w:val="0"/>
          <w:sz w:val="24"/>
          <w:szCs w:val="24"/>
        </w:rPr>
      </w:pPr>
    </w:p>
    <w:p w14:paraId="37448432" w14:textId="60E3D0C7" w:rsidR="00693F30" w:rsidRPr="00693F30" w:rsidRDefault="3C31BFD6" w:rsidP="693A7844">
      <w:pPr>
        <w:keepNext/>
        <w:keepLines/>
        <w:outlineLvl w:val="0"/>
        <w:rPr>
          <w:rFonts w:eastAsia="Arial" w:cs="Arial"/>
          <w:color w:val="000000" w:themeColor="accent1"/>
          <w:sz w:val="20"/>
          <w:szCs w:val="20"/>
        </w:rPr>
      </w:pPr>
      <w:r w:rsidRPr="693A7844">
        <w:rPr>
          <w:rFonts w:eastAsia="Arial" w:cs="Arial"/>
          <w:color w:val="000000" w:themeColor="accent1"/>
          <w:sz w:val="20"/>
          <w:szCs w:val="20"/>
        </w:rPr>
        <w:t xml:space="preserve">*Practitioners and facilitators can draw on existing guidance/frameworks to help identify and agree potential prompts for dialogue. Examples of these can be found in the </w:t>
      </w:r>
      <w:r w:rsidRPr="00C4397D">
        <w:rPr>
          <w:rFonts w:eastAsia="Arial" w:cs="Arial"/>
          <w:i/>
          <w:iCs/>
          <w:color w:val="000000" w:themeColor="accent1"/>
          <w:sz w:val="20"/>
          <w:szCs w:val="20"/>
        </w:rPr>
        <w:t>Guidance on reflecting on practice with colleagues</w:t>
      </w:r>
      <w:r w:rsidRPr="693A7844">
        <w:rPr>
          <w:rFonts w:eastAsia="Arial" w:cs="Arial"/>
          <w:color w:val="000000" w:themeColor="accent1"/>
          <w:sz w:val="20"/>
          <w:szCs w:val="20"/>
        </w:rPr>
        <w:t>. You could also</w:t>
      </w:r>
      <w:r w:rsidR="68FFB6FB" w:rsidRPr="693A7844">
        <w:rPr>
          <w:rFonts w:eastAsia="Arial" w:cs="Arial"/>
          <w:color w:val="000000" w:themeColor="accent1"/>
          <w:sz w:val="20"/>
          <w:szCs w:val="20"/>
        </w:rPr>
        <w:t xml:space="preserve"> draw on any relevant dimensions of the</w:t>
      </w:r>
      <w:r w:rsidRPr="693A7844">
        <w:rPr>
          <w:rFonts w:eastAsia="Arial" w:cs="Arial"/>
          <w:color w:val="000000" w:themeColor="accent1"/>
          <w:sz w:val="20"/>
          <w:szCs w:val="20"/>
        </w:rPr>
        <w:t xml:space="preserve"> </w:t>
      </w:r>
      <w:hyperlink r:id="rId11">
        <w:r w:rsidRPr="693A7844">
          <w:rPr>
            <w:rStyle w:val="Hyperlink"/>
            <w:rFonts w:eastAsia="Arial" w:cs="Arial"/>
            <w:sz w:val="20"/>
            <w:szCs w:val="20"/>
          </w:rPr>
          <w:t>UK Professional Standards Framework (UKPSF)</w:t>
        </w:r>
      </w:hyperlink>
      <w:r w:rsidRPr="693A7844">
        <w:rPr>
          <w:rFonts w:eastAsia="Arial" w:cs="Arial"/>
          <w:color w:val="000000" w:themeColor="accent1"/>
          <w:sz w:val="20"/>
          <w:szCs w:val="20"/>
        </w:rPr>
        <w:t xml:space="preserve">. This </w:t>
      </w:r>
      <w:r w:rsidR="202ED466" w:rsidRPr="693A7844">
        <w:rPr>
          <w:rFonts w:eastAsia="Arial" w:cs="Arial"/>
          <w:color w:val="000000" w:themeColor="accent1"/>
          <w:sz w:val="20"/>
          <w:szCs w:val="20"/>
        </w:rPr>
        <w:t>may</w:t>
      </w:r>
      <w:r w:rsidRPr="693A7844">
        <w:rPr>
          <w:rFonts w:eastAsia="Arial" w:cs="Arial"/>
          <w:color w:val="000000" w:themeColor="accent1"/>
          <w:sz w:val="20"/>
          <w:szCs w:val="20"/>
        </w:rPr>
        <w:t xml:space="preserve"> assist practitioners with providing evidence of engagement with the UKPSF for applications via the </w:t>
      </w:r>
      <w:r w:rsidRPr="00C4397D">
        <w:rPr>
          <w:rFonts w:eastAsia="Arial" w:cs="Arial"/>
          <w:color w:val="000000" w:themeColor="accent1"/>
          <w:sz w:val="20"/>
          <w:szCs w:val="20"/>
        </w:rPr>
        <w:t>FLAIR CPD Scheme</w:t>
      </w:r>
      <w:r w:rsidRPr="693A7844">
        <w:rPr>
          <w:rFonts w:eastAsia="Arial" w:cs="Arial"/>
          <w:color w:val="000000" w:themeColor="accent1"/>
          <w:sz w:val="20"/>
          <w:szCs w:val="20"/>
        </w:rPr>
        <w:t>.  Facilitators/practitioners are not required to be familiar with the UKPSF for the purposes of completing this form.</w:t>
      </w:r>
    </w:p>
    <w:p w14:paraId="7648D0BE" w14:textId="46047219" w:rsidR="00693F30" w:rsidRPr="00693F30" w:rsidRDefault="00693F30" w:rsidP="693A7844">
      <w:pPr>
        <w:rPr>
          <w:szCs w:val="24"/>
        </w:rPr>
      </w:pPr>
    </w:p>
    <w:p w14:paraId="5BBC5672" w14:textId="23723629" w:rsidR="00693F30" w:rsidRPr="00693F30" w:rsidRDefault="00693F30" w:rsidP="693A7844">
      <w:pPr>
        <w:keepNext/>
        <w:keepLines/>
        <w:tabs>
          <w:tab w:val="left" w:pos="3636"/>
          <w:tab w:val="left" w:pos="6195"/>
        </w:tabs>
        <w:spacing w:before="480" w:after="60" w:line="240" w:lineRule="auto"/>
        <w:outlineLvl w:val="0"/>
        <w:rPr>
          <w:rStyle w:val="Hyperlink"/>
          <w:szCs w:val="24"/>
        </w:rPr>
      </w:pPr>
    </w:p>
    <w:sectPr w:rsidR="00693F30" w:rsidRPr="00693F30" w:rsidSect="00936CE9">
      <w:headerReference w:type="default" r:id="rId12"/>
      <w:footerReference w:type="default" r:id="rId13"/>
      <w:headerReference w:type="first" r:id="rId14"/>
      <w:footerReference w:type="first" r:id="rId15"/>
      <w:pgSz w:w="11906" w:h="16840"/>
      <w:pgMar w:top="1134" w:right="73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31D6A" w14:textId="77777777" w:rsidR="00BF57BF" w:rsidRDefault="00BF57BF" w:rsidP="002A4597">
      <w:r>
        <w:separator/>
      </w:r>
    </w:p>
  </w:endnote>
  <w:endnote w:type="continuationSeparator" w:id="0">
    <w:p w14:paraId="50270309" w14:textId="77777777" w:rsidR="00BF57BF" w:rsidRDefault="00BF57BF" w:rsidP="002A4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ffra">
    <w:altName w:val="Calibri"/>
    <w:charset w:val="00"/>
    <w:family w:val="swiss"/>
    <w:pitch w:val="variable"/>
    <w:sig w:usb0="A00002EF" w:usb1="5000205B" w:usb2="00000008" w:usb3="00000000" w:csb0="0000009F" w:csb1="00000000"/>
    <w:embedRegular r:id="rId1" w:fontKey="{8AC50018-DC64-4E91-9E08-79CDB20ACCE2}"/>
    <w:embedBold r:id="rId2" w:fontKey="{63915D62-0571-4490-AC10-5171F3C1C8F0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3" w:fontKey="{BC0ED3AD-B096-48B4-BD39-0981F209B9D7}"/>
  </w:font>
  <w:font w:name="Effra Light">
    <w:charset w:val="00"/>
    <w:family w:val="swiss"/>
    <w:pitch w:val="variable"/>
    <w:sig w:usb0="A00002EF" w:usb1="5000205B" w:usb2="00000008" w:usb3="00000000" w:csb0="0000009F" w:csb1="00000000"/>
    <w:embedRegular r:id="rId4" w:fontKey="{0D5EFD3B-5E47-4538-8C70-9A18AC3FD25E}"/>
  </w:font>
  <w:font w:name="Rdg Swift">
    <w:altName w:val="Calibri"/>
    <w:charset w:val="00"/>
    <w:family w:val="auto"/>
    <w:pitch w:val="variable"/>
    <w:sig w:usb0="A00000EF" w:usb1="4000204A" w:usb2="00000000" w:usb3="00000000" w:csb0="0000009B" w:csb1="00000000"/>
    <w:embedRegular r:id="rId5" w:fontKey="{F6D423D3-565C-4DB3-BDC0-FF8FA03E89DE}"/>
  </w:font>
  <w:font w:name="Rdg Vesta">
    <w:altName w:val="Calibri"/>
    <w:charset w:val="00"/>
    <w:family w:val="auto"/>
    <w:pitch w:val="variable"/>
    <w:sig w:usb0="A00000EF" w:usb1="4000204A" w:usb2="00000000" w:usb3="00000000" w:csb0="0000009B" w:csb1="00000000"/>
    <w:embedRegular r:id="rId6" w:fontKey="{6CD6B29D-F894-4C5A-8DD4-5D8E9CCE71DC}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  <w:embedBold r:id="rId7" w:fontKey="{1E5A3663-B161-465E-9F42-6BDC14F6B9C3}"/>
  </w:font>
  <w:font w:name="Effra Bold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FDAD0" w14:textId="4221CD31" w:rsidR="00F071C1" w:rsidRPr="000F7D30" w:rsidRDefault="000F7D30" w:rsidP="00F061B0">
    <w:pPr>
      <w:pStyle w:val="Header"/>
      <w:rPr>
        <w:b/>
      </w:rPr>
    </w:pPr>
    <w:r>
      <w:t xml:space="preserve">©University of Reading </w:t>
    </w:r>
    <w:r>
      <w:fldChar w:fldCharType="begin"/>
    </w:r>
    <w:r>
      <w:instrText xml:space="preserve"> DATE  \@ "YYYY"  \* MERGEFORMAT </w:instrText>
    </w:r>
    <w:r>
      <w:fldChar w:fldCharType="separate"/>
    </w:r>
    <w:r w:rsidR="007723ED">
      <w:rPr>
        <w:noProof/>
      </w:rPr>
      <w:t>2021</w:t>
    </w:r>
    <w:r>
      <w:fldChar w:fldCharType="end"/>
    </w:r>
    <w:r>
      <w:tab/>
    </w:r>
    <w:r>
      <w:fldChar w:fldCharType="begin"/>
    </w:r>
    <w:r>
      <w:instrText xml:space="preserve"> DATE  \@ "dddd d MMMM yyyy" </w:instrText>
    </w:r>
    <w:r>
      <w:fldChar w:fldCharType="separate"/>
    </w:r>
    <w:r w:rsidR="007723ED">
      <w:rPr>
        <w:noProof/>
      </w:rPr>
      <w:t>Monday 20 September 2021</w:t>
    </w:r>
    <w:r>
      <w:fldChar w:fldCharType="end"/>
    </w:r>
    <w:r>
      <w:tab/>
      <w:t xml:space="preserve">Page </w:t>
    </w:r>
    <w:r w:rsidRPr="007A6817">
      <w:rPr>
        <w:b/>
      </w:rPr>
      <w:fldChar w:fldCharType="begin"/>
    </w:r>
    <w:r w:rsidRPr="007A6817">
      <w:rPr>
        <w:b/>
      </w:rPr>
      <w:instrText xml:space="preserve"> PAGE </w:instrText>
    </w:r>
    <w:r w:rsidRPr="007A6817">
      <w:rPr>
        <w:b/>
      </w:rPr>
      <w:fldChar w:fldCharType="separate"/>
    </w:r>
    <w:r w:rsidR="00936CE9">
      <w:rPr>
        <w:b/>
        <w:noProof/>
      </w:rPr>
      <w:t>2</w:t>
    </w:r>
    <w:r w:rsidRPr="007A6817"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997D3" w14:textId="4BD9B929" w:rsidR="006940AE" w:rsidRPr="006940AE" w:rsidRDefault="00841B35" w:rsidP="00F061B0">
    <w:pPr>
      <w:pStyle w:val="Header"/>
      <w:rPr>
        <w:b/>
      </w:rPr>
    </w:pPr>
    <w:r>
      <w:t xml:space="preserve">©University of Reading </w:t>
    </w:r>
    <w:r>
      <w:fldChar w:fldCharType="begin"/>
    </w:r>
    <w:r>
      <w:instrText xml:space="preserve"> DATE  \@ "YYYY"  \* MERGEFORMAT </w:instrText>
    </w:r>
    <w:r>
      <w:fldChar w:fldCharType="separate"/>
    </w:r>
    <w:r w:rsidR="007723ED">
      <w:rPr>
        <w:noProof/>
      </w:rPr>
      <w:t>2021</w:t>
    </w:r>
    <w:r>
      <w:fldChar w:fldCharType="end"/>
    </w:r>
    <w:r>
      <w:tab/>
    </w:r>
    <w:r>
      <w:fldChar w:fldCharType="begin"/>
    </w:r>
    <w:r>
      <w:instrText xml:space="preserve"> DATE  \@ "dddd d MMMM yyyy" </w:instrText>
    </w:r>
    <w:r>
      <w:fldChar w:fldCharType="separate"/>
    </w:r>
    <w:r w:rsidR="007723ED">
      <w:rPr>
        <w:noProof/>
      </w:rPr>
      <w:t>Monday 20 September 2021</w:t>
    </w:r>
    <w:r>
      <w:fldChar w:fldCharType="end"/>
    </w:r>
    <w:r>
      <w:tab/>
      <w:t xml:space="preserve">Page </w:t>
    </w:r>
    <w:r w:rsidRPr="007A6817">
      <w:rPr>
        <w:b/>
      </w:rPr>
      <w:fldChar w:fldCharType="begin"/>
    </w:r>
    <w:r w:rsidRPr="007A6817">
      <w:rPr>
        <w:b/>
      </w:rPr>
      <w:instrText xml:space="preserve"> PAGE </w:instrText>
    </w:r>
    <w:r w:rsidRPr="007A6817">
      <w:rPr>
        <w:b/>
      </w:rPr>
      <w:fldChar w:fldCharType="separate"/>
    </w:r>
    <w:r w:rsidR="00936CE9">
      <w:rPr>
        <w:b/>
        <w:noProof/>
      </w:rPr>
      <w:t>1</w:t>
    </w:r>
    <w:r w:rsidRPr="007A6817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B8FD4" w14:textId="77777777" w:rsidR="00BF57BF" w:rsidRDefault="00BF57BF" w:rsidP="002A4597">
      <w:r>
        <w:separator/>
      </w:r>
    </w:p>
  </w:footnote>
  <w:footnote w:type="continuationSeparator" w:id="0">
    <w:p w14:paraId="10A998B6" w14:textId="77777777" w:rsidR="00BF57BF" w:rsidRDefault="00BF57BF" w:rsidP="002A4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019B5" w14:textId="7455DB79" w:rsidR="0031753D" w:rsidRDefault="007723ED" w:rsidP="007C5D86">
    <w:pPr>
      <w:pStyle w:val="Header"/>
      <w:tabs>
        <w:tab w:val="clear" w:pos="8222"/>
        <w:tab w:val="clear" w:pos="9356"/>
        <w:tab w:val="left" w:pos="5130"/>
        <w:tab w:val="left" w:pos="6705"/>
      </w:tabs>
    </w:pPr>
    <w:sdt>
      <w:sdtPr>
        <w:rPr>
          <w:b/>
        </w:rPr>
        <w:alias w:val="Title"/>
        <w:tag w:val=""/>
        <w:id w:val="49274998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04ADE">
          <w:rPr>
            <w:b/>
          </w:rPr>
          <w:t>Reflecting on practice with colleagues</w:t>
        </w:r>
      </w:sdtContent>
    </w:sdt>
    <w:r w:rsidR="007C5D86">
      <w:tab/>
    </w:r>
  </w:p>
  <w:p w14:paraId="67B70B72" w14:textId="77777777" w:rsidR="0031753D" w:rsidRPr="000F7D30" w:rsidRDefault="0031753D" w:rsidP="00F061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EF7CA" w14:textId="77777777" w:rsidR="00D92237" w:rsidRDefault="00D92237" w:rsidP="00D92237">
    <w:pPr>
      <w:pStyle w:val="UoRUnitname"/>
    </w:pPr>
    <w:bookmarkStart w:id="1" w:name="_Hlk68078604"/>
    <w:r>
      <w:t>Guide to policy and procedures for teaching and learning</w:t>
    </w:r>
  </w:p>
  <w:p w14:paraId="30627CE7" w14:textId="3FF4C2FF" w:rsidR="0064092E" w:rsidRDefault="04D6A21B" w:rsidP="00D92237">
    <w:pPr>
      <w:pStyle w:val="UoRUnitname"/>
      <w:tabs>
        <w:tab w:val="clear" w:pos="9214"/>
      </w:tabs>
    </w:pPr>
    <w:r>
      <w:t>Section 3: Internal monitoring and review</w:t>
    </w:r>
    <w:bookmarkEnd w:id="1"/>
    <w:r w:rsidR="00F034A8">
      <w:br/>
    </w:r>
    <w:r w:rsidR="00F034A8">
      <w:br/>
    </w:r>
    <w:r w:rsidR="0064092E">
      <w:ptab w:relativeTo="margin" w:alignment="right" w:leader="none"/>
    </w:r>
    <w:r w:rsidR="0064092E">
      <w:rPr>
        <w:noProof/>
      </w:rPr>
      <w:drawing>
        <wp:inline distT="0" distB="0" distL="0" distR="0" wp14:anchorId="3632966A" wp14:editId="18570EA6">
          <wp:extent cx="1511935" cy="494030"/>
          <wp:effectExtent l="0" t="0" r="0" b="1270"/>
          <wp:docPr id="1" name="Picture 1" descr="University of Rea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034A8">
      <w:br/>
    </w:r>
  </w:p>
  <w:p w14:paraId="529734C5" w14:textId="77777777" w:rsidR="00C9166C" w:rsidRPr="0064092E" w:rsidRDefault="00C9166C" w:rsidP="00F034A8">
    <w:pPr>
      <w:pStyle w:val="UoRUnitname"/>
      <w:tabs>
        <w:tab w:val="clear" w:pos="921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D0C13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800A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F0608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5A76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F78FF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863E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682A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3CCC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1A0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BAE4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786BF8"/>
    <w:multiLevelType w:val="hybridMultilevel"/>
    <w:tmpl w:val="C87CF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9408C2"/>
    <w:multiLevelType w:val="hybridMultilevel"/>
    <w:tmpl w:val="14403DB6"/>
    <w:lvl w:ilvl="0" w:tplc="D3A4DBE8">
      <w:start w:val="1"/>
      <w:numFmt w:val="decimal"/>
      <w:pStyle w:val="ListParagraph"/>
      <w:lvlText w:val="%1."/>
      <w:lvlJc w:val="left"/>
      <w:pPr>
        <w:ind w:left="1437" w:hanging="360"/>
      </w:pPr>
      <w:rPr>
        <w:rFonts w:hint="default"/>
        <w:b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CAF2BCE"/>
    <w:multiLevelType w:val="hybridMultilevel"/>
    <w:tmpl w:val="729C4A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17076"/>
    <w:multiLevelType w:val="hybridMultilevel"/>
    <w:tmpl w:val="5C9EA2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A332DF"/>
    <w:multiLevelType w:val="hybridMultilevel"/>
    <w:tmpl w:val="BC1E7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5B63F0"/>
    <w:multiLevelType w:val="hybridMultilevel"/>
    <w:tmpl w:val="224C35D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2D2EBA"/>
    <w:multiLevelType w:val="hybridMultilevel"/>
    <w:tmpl w:val="64B4C5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A749C4"/>
    <w:multiLevelType w:val="hybridMultilevel"/>
    <w:tmpl w:val="607C0850"/>
    <w:lvl w:ilvl="0" w:tplc="3C841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6C88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0400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C01E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6496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50A9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3658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967C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6CF4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653317"/>
    <w:multiLevelType w:val="hybridMultilevel"/>
    <w:tmpl w:val="9078F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A941F0"/>
    <w:multiLevelType w:val="hybridMultilevel"/>
    <w:tmpl w:val="B5B8C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8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15"/>
  </w:num>
  <w:num w:numId="17">
    <w:abstractNumId w:val="10"/>
  </w:num>
  <w:num w:numId="18">
    <w:abstractNumId w:val="16"/>
  </w:num>
  <w:num w:numId="19">
    <w:abstractNumId w:val="1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57E"/>
    <w:rsid w:val="0000779F"/>
    <w:rsid w:val="0001357E"/>
    <w:rsid w:val="000215FE"/>
    <w:rsid w:val="000228CF"/>
    <w:rsid w:val="000515EB"/>
    <w:rsid w:val="00054B5A"/>
    <w:rsid w:val="000628E3"/>
    <w:rsid w:val="000667A1"/>
    <w:rsid w:val="00072B12"/>
    <w:rsid w:val="00074447"/>
    <w:rsid w:val="0007739C"/>
    <w:rsid w:val="0008139A"/>
    <w:rsid w:val="00086375"/>
    <w:rsid w:val="000B4FDF"/>
    <w:rsid w:val="000C6D0B"/>
    <w:rsid w:val="000D0C22"/>
    <w:rsid w:val="000D205F"/>
    <w:rsid w:val="000D39FF"/>
    <w:rsid w:val="000D6421"/>
    <w:rsid w:val="000E1538"/>
    <w:rsid w:val="000F7D30"/>
    <w:rsid w:val="000F7E7E"/>
    <w:rsid w:val="00135C6B"/>
    <w:rsid w:val="00152139"/>
    <w:rsid w:val="00153517"/>
    <w:rsid w:val="00153BF6"/>
    <w:rsid w:val="00170DDE"/>
    <w:rsid w:val="00193E2C"/>
    <w:rsid w:val="00197498"/>
    <w:rsid w:val="001B33DD"/>
    <w:rsid w:val="001C2555"/>
    <w:rsid w:val="001C30E9"/>
    <w:rsid w:val="001C380D"/>
    <w:rsid w:val="001E0063"/>
    <w:rsid w:val="001E1C99"/>
    <w:rsid w:val="001F1F73"/>
    <w:rsid w:val="001F2183"/>
    <w:rsid w:val="0020209F"/>
    <w:rsid w:val="00220A62"/>
    <w:rsid w:val="00220BD0"/>
    <w:rsid w:val="00235B7F"/>
    <w:rsid w:val="00250C0D"/>
    <w:rsid w:val="002571F5"/>
    <w:rsid w:val="0026274C"/>
    <w:rsid w:val="00263934"/>
    <w:rsid w:val="002753AB"/>
    <w:rsid w:val="00280071"/>
    <w:rsid w:val="00280E2C"/>
    <w:rsid w:val="00281E23"/>
    <w:rsid w:val="00283D01"/>
    <w:rsid w:val="00290092"/>
    <w:rsid w:val="002976A6"/>
    <w:rsid w:val="002A4597"/>
    <w:rsid w:val="002B67B5"/>
    <w:rsid w:val="002C2481"/>
    <w:rsid w:val="002E5732"/>
    <w:rsid w:val="002F286A"/>
    <w:rsid w:val="002F6941"/>
    <w:rsid w:val="002F7CB2"/>
    <w:rsid w:val="00303FA9"/>
    <w:rsid w:val="003170ED"/>
    <w:rsid w:val="0031753D"/>
    <w:rsid w:val="00352B51"/>
    <w:rsid w:val="00375067"/>
    <w:rsid w:val="003843A4"/>
    <w:rsid w:val="00385B8C"/>
    <w:rsid w:val="003A1A84"/>
    <w:rsid w:val="003A2978"/>
    <w:rsid w:val="00404ADE"/>
    <w:rsid w:val="004176B7"/>
    <w:rsid w:val="004255C5"/>
    <w:rsid w:val="00427DF6"/>
    <w:rsid w:val="00443DDC"/>
    <w:rsid w:val="00463A65"/>
    <w:rsid w:val="00465FC9"/>
    <w:rsid w:val="004865B8"/>
    <w:rsid w:val="00494700"/>
    <w:rsid w:val="004A061C"/>
    <w:rsid w:val="004B392F"/>
    <w:rsid w:val="004C160F"/>
    <w:rsid w:val="004C2048"/>
    <w:rsid w:val="004C6B6E"/>
    <w:rsid w:val="004D05BE"/>
    <w:rsid w:val="004E0604"/>
    <w:rsid w:val="00501191"/>
    <w:rsid w:val="00501D03"/>
    <w:rsid w:val="0053307A"/>
    <w:rsid w:val="00542315"/>
    <w:rsid w:val="00545858"/>
    <w:rsid w:val="0054759D"/>
    <w:rsid w:val="00556553"/>
    <w:rsid w:val="00557173"/>
    <w:rsid w:val="005A1129"/>
    <w:rsid w:val="005A5774"/>
    <w:rsid w:val="005B7AA5"/>
    <w:rsid w:val="005C0A3A"/>
    <w:rsid w:val="005C1D3B"/>
    <w:rsid w:val="005C2064"/>
    <w:rsid w:val="005C2B31"/>
    <w:rsid w:val="005D3D35"/>
    <w:rsid w:val="005E02A3"/>
    <w:rsid w:val="005E0A76"/>
    <w:rsid w:val="005F7EBC"/>
    <w:rsid w:val="006074AC"/>
    <w:rsid w:val="006364D1"/>
    <w:rsid w:val="0064092E"/>
    <w:rsid w:val="00656360"/>
    <w:rsid w:val="00672A75"/>
    <w:rsid w:val="00685A27"/>
    <w:rsid w:val="00693F30"/>
    <w:rsid w:val="006940AE"/>
    <w:rsid w:val="006E444B"/>
    <w:rsid w:val="006F1C5F"/>
    <w:rsid w:val="00712AA4"/>
    <w:rsid w:val="00717F0D"/>
    <w:rsid w:val="00721A49"/>
    <w:rsid w:val="00723817"/>
    <w:rsid w:val="0072519B"/>
    <w:rsid w:val="0075128D"/>
    <w:rsid w:val="00754422"/>
    <w:rsid w:val="00763427"/>
    <w:rsid w:val="007723ED"/>
    <w:rsid w:val="007C2C0C"/>
    <w:rsid w:val="007C5D86"/>
    <w:rsid w:val="007D0BAB"/>
    <w:rsid w:val="007E062D"/>
    <w:rsid w:val="007F42F9"/>
    <w:rsid w:val="0080422D"/>
    <w:rsid w:val="008177CD"/>
    <w:rsid w:val="008319D5"/>
    <w:rsid w:val="00833E16"/>
    <w:rsid w:val="00835755"/>
    <w:rsid w:val="008371DD"/>
    <w:rsid w:val="00841B35"/>
    <w:rsid w:val="008462AA"/>
    <w:rsid w:val="00872043"/>
    <w:rsid w:val="00897F24"/>
    <w:rsid w:val="008A5725"/>
    <w:rsid w:val="008C34FA"/>
    <w:rsid w:val="008D5BD8"/>
    <w:rsid w:val="008D66DC"/>
    <w:rsid w:val="00906262"/>
    <w:rsid w:val="00906DF5"/>
    <w:rsid w:val="00914D1D"/>
    <w:rsid w:val="00917BF8"/>
    <w:rsid w:val="00927186"/>
    <w:rsid w:val="00936CE9"/>
    <w:rsid w:val="00953317"/>
    <w:rsid w:val="0095760D"/>
    <w:rsid w:val="009713AF"/>
    <w:rsid w:val="00973BAF"/>
    <w:rsid w:val="00974008"/>
    <w:rsid w:val="009B002C"/>
    <w:rsid w:val="009D0DB3"/>
    <w:rsid w:val="009D5632"/>
    <w:rsid w:val="009D7E61"/>
    <w:rsid w:val="009E6852"/>
    <w:rsid w:val="009E7BC0"/>
    <w:rsid w:val="009F2621"/>
    <w:rsid w:val="00A060FD"/>
    <w:rsid w:val="00A17530"/>
    <w:rsid w:val="00A2051C"/>
    <w:rsid w:val="00A37CA0"/>
    <w:rsid w:val="00A40B53"/>
    <w:rsid w:val="00A41DD1"/>
    <w:rsid w:val="00A67BA3"/>
    <w:rsid w:val="00A723E6"/>
    <w:rsid w:val="00A77F9B"/>
    <w:rsid w:val="00A91E55"/>
    <w:rsid w:val="00AA47AB"/>
    <w:rsid w:val="00AA7D7F"/>
    <w:rsid w:val="00AB056F"/>
    <w:rsid w:val="00AB479A"/>
    <w:rsid w:val="00AB67BA"/>
    <w:rsid w:val="00AC0AB1"/>
    <w:rsid w:val="00AC1BB7"/>
    <w:rsid w:val="00AC248B"/>
    <w:rsid w:val="00AD4A6A"/>
    <w:rsid w:val="00B037CC"/>
    <w:rsid w:val="00B051EC"/>
    <w:rsid w:val="00B306AE"/>
    <w:rsid w:val="00B66718"/>
    <w:rsid w:val="00B76C22"/>
    <w:rsid w:val="00B95E4E"/>
    <w:rsid w:val="00BA0480"/>
    <w:rsid w:val="00BD1C75"/>
    <w:rsid w:val="00BD71B1"/>
    <w:rsid w:val="00BF57BF"/>
    <w:rsid w:val="00C21B10"/>
    <w:rsid w:val="00C30BFB"/>
    <w:rsid w:val="00C432D2"/>
    <w:rsid w:val="00C4397D"/>
    <w:rsid w:val="00C469B8"/>
    <w:rsid w:val="00C46CBA"/>
    <w:rsid w:val="00C5095F"/>
    <w:rsid w:val="00C51F9F"/>
    <w:rsid w:val="00C56E76"/>
    <w:rsid w:val="00C670C5"/>
    <w:rsid w:val="00C90883"/>
    <w:rsid w:val="00C9166C"/>
    <w:rsid w:val="00C963A0"/>
    <w:rsid w:val="00CA1F46"/>
    <w:rsid w:val="00CA3E0E"/>
    <w:rsid w:val="00CA610D"/>
    <w:rsid w:val="00CA61A7"/>
    <w:rsid w:val="00CB1F12"/>
    <w:rsid w:val="00CB3EBD"/>
    <w:rsid w:val="00D021AF"/>
    <w:rsid w:val="00D115B3"/>
    <w:rsid w:val="00D12883"/>
    <w:rsid w:val="00D14242"/>
    <w:rsid w:val="00D20928"/>
    <w:rsid w:val="00D5036A"/>
    <w:rsid w:val="00D51F0A"/>
    <w:rsid w:val="00D53C70"/>
    <w:rsid w:val="00D55A4D"/>
    <w:rsid w:val="00D8285F"/>
    <w:rsid w:val="00D833A7"/>
    <w:rsid w:val="00D92237"/>
    <w:rsid w:val="00DB527B"/>
    <w:rsid w:val="00DD63CC"/>
    <w:rsid w:val="00DF058D"/>
    <w:rsid w:val="00E13F98"/>
    <w:rsid w:val="00E1614C"/>
    <w:rsid w:val="00E32F38"/>
    <w:rsid w:val="00E367A3"/>
    <w:rsid w:val="00E46318"/>
    <w:rsid w:val="00E6305D"/>
    <w:rsid w:val="00E6545B"/>
    <w:rsid w:val="00E65C6B"/>
    <w:rsid w:val="00E70E55"/>
    <w:rsid w:val="00E8004E"/>
    <w:rsid w:val="00E842AE"/>
    <w:rsid w:val="00E86D59"/>
    <w:rsid w:val="00E9041F"/>
    <w:rsid w:val="00E96159"/>
    <w:rsid w:val="00EA42C4"/>
    <w:rsid w:val="00EC7D48"/>
    <w:rsid w:val="00EF1C4A"/>
    <w:rsid w:val="00EF49DA"/>
    <w:rsid w:val="00F00DA4"/>
    <w:rsid w:val="00F034A8"/>
    <w:rsid w:val="00F061B0"/>
    <w:rsid w:val="00F06E91"/>
    <w:rsid w:val="00F1361B"/>
    <w:rsid w:val="00F166FE"/>
    <w:rsid w:val="00F21F30"/>
    <w:rsid w:val="00F25E58"/>
    <w:rsid w:val="00F37269"/>
    <w:rsid w:val="00F508CD"/>
    <w:rsid w:val="00F564D6"/>
    <w:rsid w:val="00F5742A"/>
    <w:rsid w:val="00F610A3"/>
    <w:rsid w:val="00F82843"/>
    <w:rsid w:val="00F86AC1"/>
    <w:rsid w:val="00F944C2"/>
    <w:rsid w:val="00FA126E"/>
    <w:rsid w:val="00FA1CDF"/>
    <w:rsid w:val="00FA20C0"/>
    <w:rsid w:val="00FA78A4"/>
    <w:rsid w:val="00FB739D"/>
    <w:rsid w:val="00FC3551"/>
    <w:rsid w:val="00FD0465"/>
    <w:rsid w:val="00FD5844"/>
    <w:rsid w:val="00FE3831"/>
    <w:rsid w:val="00FE6687"/>
    <w:rsid w:val="04D6A21B"/>
    <w:rsid w:val="06DEB2A4"/>
    <w:rsid w:val="0A68C712"/>
    <w:rsid w:val="0D9FBE7D"/>
    <w:rsid w:val="1234A5B8"/>
    <w:rsid w:val="12827A06"/>
    <w:rsid w:val="13E979EA"/>
    <w:rsid w:val="1859DC50"/>
    <w:rsid w:val="193E3A5D"/>
    <w:rsid w:val="19CE0189"/>
    <w:rsid w:val="202ED466"/>
    <w:rsid w:val="21AE88EA"/>
    <w:rsid w:val="25DA9FC2"/>
    <w:rsid w:val="26236B62"/>
    <w:rsid w:val="26B10C73"/>
    <w:rsid w:val="2ECAFB68"/>
    <w:rsid w:val="2FE58879"/>
    <w:rsid w:val="325039FA"/>
    <w:rsid w:val="35AF99A1"/>
    <w:rsid w:val="36BA4969"/>
    <w:rsid w:val="371DD8CC"/>
    <w:rsid w:val="3C31BFD6"/>
    <w:rsid w:val="3D94FB0D"/>
    <w:rsid w:val="40F4A580"/>
    <w:rsid w:val="44909D09"/>
    <w:rsid w:val="4AB694F9"/>
    <w:rsid w:val="4BCF7D75"/>
    <w:rsid w:val="4C73C444"/>
    <w:rsid w:val="4CC1C1B9"/>
    <w:rsid w:val="4CD1852B"/>
    <w:rsid w:val="4D974E0F"/>
    <w:rsid w:val="50FEE7B6"/>
    <w:rsid w:val="55605EAA"/>
    <w:rsid w:val="55E15D47"/>
    <w:rsid w:val="5624B9A8"/>
    <w:rsid w:val="5ABEC575"/>
    <w:rsid w:val="5BE739E7"/>
    <w:rsid w:val="5E169B63"/>
    <w:rsid w:val="5EB4F7BF"/>
    <w:rsid w:val="62EA1453"/>
    <w:rsid w:val="635A2F3E"/>
    <w:rsid w:val="65CD7B8D"/>
    <w:rsid w:val="668DE80A"/>
    <w:rsid w:val="68FFB6FB"/>
    <w:rsid w:val="693A7844"/>
    <w:rsid w:val="69B336BB"/>
    <w:rsid w:val="6D5FD585"/>
    <w:rsid w:val="7030B24E"/>
    <w:rsid w:val="707DC899"/>
    <w:rsid w:val="71019DA0"/>
    <w:rsid w:val="7678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D5C6E79"/>
  <w15:docId w15:val="{869EFE90-1C23-48F7-8C72-BB0BD6856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F0A"/>
    <w:pPr>
      <w:spacing w:before="120" w:after="0" w:line="288" w:lineRule="auto"/>
    </w:pPr>
    <w:rPr>
      <w:rFonts w:ascii="Arial" w:eastAsia="Times New Roman" w:hAnsi="Arial" w:cs="Times New Roman"/>
      <w:sz w:val="24"/>
      <w:lang w:eastAsia="en-GB"/>
    </w:rPr>
  </w:style>
  <w:style w:type="paragraph" w:styleId="Heading1">
    <w:name w:val="heading 1"/>
    <w:next w:val="Normal"/>
    <w:link w:val="Heading1Char"/>
    <w:autoRedefine/>
    <w:qFormat/>
    <w:rsid w:val="007E062D"/>
    <w:pPr>
      <w:keepNext/>
      <w:keepLines/>
      <w:tabs>
        <w:tab w:val="left" w:pos="3636"/>
        <w:tab w:val="left" w:pos="6195"/>
      </w:tabs>
      <w:spacing w:before="480" w:after="60" w:line="240" w:lineRule="auto"/>
      <w:outlineLvl w:val="0"/>
    </w:pPr>
    <w:rPr>
      <w:rFonts w:ascii="Arial" w:eastAsia="Times New Roman" w:hAnsi="Arial" w:cs="Arial"/>
      <w:b/>
      <w:bCs/>
      <w:color w:val="000000" w:themeColor="accent1"/>
      <w:kern w:val="32"/>
      <w:sz w:val="44"/>
      <w:szCs w:val="32"/>
    </w:rPr>
  </w:style>
  <w:style w:type="paragraph" w:styleId="Heading2">
    <w:name w:val="heading 2"/>
    <w:next w:val="Normal"/>
    <w:link w:val="Heading2Char"/>
    <w:autoRedefine/>
    <w:qFormat/>
    <w:rsid w:val="00E842AE"/>
    <w:pPr>
      <w:spacing w:before="360" w:after="60" w:line="240" w:lineRule="auto"/>
      <w:outlineLvl w:val="1"/>
    </w:pPr>
    <w:rPr>
      <w:rFonts w:ascii="Arial" w:eastAsia="Times New Roman" w:hAnsi="Arial" w:cs="Arial"/>
      <w:b/>
      <w:iCs/>
      <w:color w:val="000000" w:themeColor="accent1"/>
      <w:kern w:val="32"/>
      <w:sz w:val="36"/>
      <w:szCs w:val="28"/>
    </w:rPr>
  </w:style>
  <w:style w:type="paragraph" w:styleId="Heading3">
    <w:name w:val="heading 3"/>
    <w:next w:val="Normal"/>
    <w:link w:val="Heading3Char"/>
    <w:autoRedefine/>
    <w:qFormat/>
    <w:rsid w:val="00D51F0A"/>
    <w:pPr>
      <w:keepNext/>
      <w:spacing w:before="240" w:after="0" w:line="240" w:lineRule="auto"/>
      <w:outlineLvl w:val="2"/>
    </w:pPr>
    <w:rPr>
      <w:rFonts w:ascii="Arial" w:eastAsia="Times New Roman" w:hAnsi="Arial"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C30BFB"/>
    <w:pPr>
      <w:keepNext/>
      <w:keepLines/>
      <w:spacing w:before="40"/>
      <w:outlineLvl w:val="3"/>
    </w:pPr>
    <w:rPr>
      <w:rFonts w:ascii="Arial Bold" w:eastAsiaTheme="majorEastAsia" w:hAnsi="Arial Bold" w:cstheme="majorBidi"/>
      <w:i/>
      <w:iCs/>
      <w:color w:val="00000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30BFB"/>
    <w:pPr>
      <w:keepNext/>
      <w:keepLines/>
      <w:spacing w:before="40"/>
      <w:outlineLvl w:val="4"/>
    </w:pPr>
    <w:rPr>
      <w:rFonts w:eastAsiaTheme="majorEastAsia" w:cstheme="majorBidi"/>
      <w:b/>
      <w:color w:val="00000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30BFB"/>
    <w:pPr>
      <w:keepNext/>
      <w:keepLines/>
      <w:spacing w:before="40"/>
      <w:outlineLvl w:val="5"/>
    </w:pPr>
    <w:rPr>
      <w:rFonts w:eastAsiaTheme="majorEastAsia" w:cstheme="majorBidi"/>
      <w:b/>
      <w:color w:val="0000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30BFB"/>
    <w:pPr>
      <w:keepNext/>
      <w:keepLines/>
      <w:spacing w:before="40"/>
      <w:outlineLvl w:val="6"/>
    </w:pPr>
    <w:rPr>
      <w:rFonts w:eastAsiaTheme="majorEastAsia" w:cstheme="majorBidi"/>
      <w:i/>
      <w:iCs/>
      <w:color w:val="0000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30BFB"/>
    <w:pPr>
      <w:keepNext/>
      <w:keepLines/>
      <w:spacing w:before="40"/>
      <w:outlineLvl w:val="7"/>
    </w:pPr>
    <w:rPr>
      <w:rFonts w:eastAsiaTheme="majorEastAsia" w:cstheme="majorBidi"/>
      <w:i/>
      <w:color w:val="686C75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30BFB"/>
    <w:pPr>
      <w:keepNext/>
      <w:keepLines/>
      <w:spacing w:before="40"/>
      <w:outlineLvl w:val="8"/>
    </w:pPr>
    <w:rPr>
      <w:rFonts w:eastAsiaTheme="majorEastAsia" w:cstheme="majorBidi"/>
      <w:i/>
      <w:iCs/>
      <w:color w:val="686C75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062D"/>
    <w:rPr>
      <w:rFonts w:ascii="Arial" w:eastAsia="Times New Roman" w:hAnsi="Arial" w:cs="Arial"/>
      <w:b/>
      <w:bCs/>
      <w:color w:val="000000" w:themeColor="accent1"/>
      <w:kern w:val="32"/>
      <w:sz w:val="44"/>
      <w:szCs w:val="32"/>
    </w:rPr>
  </w:style>
  <w:style w:type="character" w:customStyle="1" w:styleId="Heading2Char">
    <w:name w:val="Heading 2 Char"/>
    <w:basedOn w:val="DefaultParagraphFont"/>
    <w:link w:val="Heading2"/>
    <w:rsid w:val="00E842AE"/>
    <w:rPr>
      <w:rFonts w:ascii="Arial" w:eastAsia="Times New Roman" w:hAnsi="Arial" w:cs="Arial"/>
      <w:b/>
      <w:iCs/>
      <w:color w:val="000000" w:themeColor="accent1"/>
      <w:kern w:val="32"/>
      <w:sz w:val="36"/>
      <w:szCs w:val="28"/>
    </w:rPr>
  </w:style>
  <w:style w:type="character" w:customStyle="1" w:styleId="Heading3Char">
    <w:name w:val="Heading 3 Char"/>
    <w:basedOn w:val="DefaultParagraphFont"/>
    <w:link w:val="Heading3"/>
    <w:rsid w:val="00D51F0A"/>
    <w:rPr>
      <w:rFonts w:ascii="Arial" w:eastAsia="Times New Roman" w:hAnsi="Arial" w:cs="Arial"/>
      <w:b/>
      <w:bCs/>
      <w:sz w:val="28"/>
      <w:szCs w:val="26"/>
    </w:rPr>
  </w:style>
  <w:style w:type="paragraph" w:styleId="Header">
    <w:name w:val="header"/>
    <w:aliases w:val="Rdg Header"/>
    <w:link w:val="HeaderChar"/>
    <w:autoRedefine/>
    <w:rsid w:val="00E842AE"/>
    <w:pPr>
      <w:tabs>
        <w:tab w:val="right" w:pos="8222"/>
        <w:tab w:val="right" w:pos="9356"/>
      </w:tabs>
      <w:spacing w:before="120" w:after="0" w:line="280" w:lineRule="exact"/>
    </w:pPr>
    <w:rPr>
      <w:rFonts w:ascii="Arial" w:eastAsia="Times New Roman" w:hAnsi="Arial" w:cs="Times New Roman"/>
      <w:sz w:val="24"/>
      <w:szCs w:val="24"/>
    </w:rPr>
  </w:style>
  <w:style w:type="character" w:customStyle="1" w:styleId="HeaderChar">
    <w:name w:val="Header Char"/>
    <w:aliases w:val="Rdg Header Char"/>
    <w:basedOn w:val="DefaultParagraphFont"/>
    <w:link w:val="Header"/>
    <w:rsid w:val="00E842AE"/>
    <w:rPr>
      <w:rFonts w:ascii="Arial" w:eastAsia="Times New Roman" w:hAnsi="Arial" w:cs="Times New Roman"/>
      <w:sz w:val="24"/>
      <w:szCs w:val="24"/>
    </w:rPr>
  </w:style>
  <w:style w:type="paragraph" w:customStyle="1" w:styleId="UoRTitle">
    <w:name w:val="UoR Title"/>
    <w:next w:val="Normal"/>
    <w:autoRedefine/>
    <w:rsid w:val="005C2B31"/>
    <w:pPr>
      <w:overflowPunct w:val="0"/>
      <w:autoSpaceDE w:val="0"/>
      <w:autoSpaceDN w:val="0"/>
      <w:adjustRightInd w:val="0"/>
      <w:snapToGrid w:val="0"/>
      <w:spacing w:before="120" w:after="0" w:line="240" w:lineRule="auto"/>
      <w:textAlignment w:val="baseline"/>
    </w:pPr>
    <w:rPr>
      <w:rFonts w:ascii="Arial Bold" w:eastAsia="Times New Roman" w:hAnsi="Arial Bold" w:cs="Times New Roman"/>
      <w:b/>
      <w:color w:val="000000" w:themeColor="accent1"/>
      <w:sz w:val="52"/>
      <w:szCs w:val="52"/>
    </w:rPr>
  </w:style>
  <w:style w:type="paragraph" w:customStyle="1" w:styleId="UoRSubtitle">
    <w:name w:val="UoR Subtitle"/>
    <w:basedOn w:val="UoRTitle"/>
    <w:rsid w:val="00E842AE"/>
    <w:rPr>
      <w:color w:val="auto"/>
      <w:sz w:val="36"/>
    </w:rPr>
  </w:style>
  <w:style w:type="paragraph" w:customStyle="1" w:styleId="UoRContentslist">
    <w:name w:val="UoR Contents list"/>
    <w:rsid w:val="0001357E"/>
    <w:pPr>
      <w:widowControl w:val="0"/>
      <w:tabs>
        <w:tab w:val="right" w:pos="6237"/>
      </w:tabs>
      <w:autoSpaceDE w:val="0"/>
      <w:autoSpaceDN w:val="0"/>
      <w:adjustRightInd w:val="0"/>
      <w:spacing w:before="60" w:after="0" w:line="280" w:lineRule="exact"/>
      <w:ind w:left="2552" w:right="1701" w:hanging="851"/>
    </w:pPr>
    <w:rPr>
      <w:rFonts w:ascii="Arial" w:eastAsia="Times New Roman" w:hAnsi="Arial" w:cs="Times New Roman"/>
      <w:sz w:val="24"/>
      <w:szCs w:val="24"/>
    </w:rPr>
  </w:style>
  <w:style w:type="paragraph" w:customStyle="1" w:styleId="UoRContentsHeader">
    <w:name w:val="UoR Contents Header"/>
    <w:basedOn w:val="UoRContentslist"/>
    <w:autoRedefine/>
    <w:rsid w:val="0001357E"/>
    <w:pPr>
      <w:spacing w:before="720" w:after="180" w:line="360" w:lineRule="exact"/>
    </w:pPr>
    <w:rPr>
      <w:b/>
      <w:caps/>
      <w:sz w:val="32"/>
    </w:rPr>
  </w:style>
  <w:style w:type="paragraph" w:customStyle="1" w:styleId="UoRIntroduction">
    <w:name w:val="UoR Introduction"/>
    <w:basedOn w:val="Normal"/>
    <w:autoRedefine/>
    <w:rsid w:val="00E842AE"/>
    <w:pPr>
      <w:spacing w:after="60"/>
    </w:pPr>
    <w:rPr>
      <w:b/>
      <w:sz w:val="28"/>
    </w:rPr>
  </w:style>
  <w:style w:type="paragraph" w:styleId="ListParagraph">
    <w:name w:val="List Paragraph"/>
    <w:basedOn w:val="Normal"/>
    <w:uiPriority w:val="34"/>
    <w:qFormat/>
    <w:rsid w:val="00E842AE"/>
    <w:pPr>
      <w:numPr>
        <w:numId w:val="2"/>
      </w:numPr>
      <w:contextualSpacing/>
    </w:pPr>
  </w:style>
  <w:style w:type="paragraph" w:customStyle="1" w:styleId="UoRUnitname">
    <w:name w:val="UoR Unit name"/>
    <w:autoRedefine/>
    <w:rsid w:val="009E6852"/>
    <w:pPr>
      <w:tabs>
        <w:tab w:val="right" w:pos="9214"/>
      </w:tabs>
      <w:spacing w:after="0" w:line="300" w:lineRule="exact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UoRContentsHeader2">
    <w:name w:val="UoR Contents Header 2"/>
    <w:basedOn w:val="UoRContentslist"/>
    <w:autoRedefine/>
    <w:rsid w:val="0001357E"/>
    <w:pPr>
      <w:spacing w:before="180"/>
    </w:pPr>
    <w:rPr>
      <w:b/>
    </w:rPr>
  </w:style>
  <w:style w:type="paragraph" w:customStyle="1" w:styleId="UoRCaptions">
    <w:name w:val="UoR Captions"/>
    <w:basedOn w:val="Normal"/>
    <w:rsid w:val="00E842AE"/>
    <w:pPr>
      <w:spacing w:after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47A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7AB"/>
    <w:rPr>
      <w:rFonts w:ascii="Tahoma" w:eastAsia="Times New Roman" w:hAnsi="Tahoma" w:cs="Tahoma"/>
      <w:sz w:val="16"/>
      <w:szCs w:val="16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E842AE"/>
    <w:pPr>
      <w:spacing w:after="0" w:line="276" w:lineRule="auto"/>
      <w:outlineLvl w:val="9"/>
    </w:pPr>
    <w:rPr>
      <w:rFonts w:eastAsiaTheme="majorEastAsia" w:cstheme="majorBidi"/>
      <w:kern w:val="0"/>
      <w:sz w:val="28"/>
      <w:szCs w:val="28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E842AE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E842A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842AE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2F286A"/>
    <w:rPr>
      <w:color w:val="000000" w:themeColor="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0E1538"/>
    <w:rPr>
      <w:smallCaps/>
      <w:color w:val="000000" w:themeColor="accent1"/>
      <w:u w:val="single"/>
    </w:rPr>
  </w:style>
  <w:style w:type="character" w:styleId="IntenseReference">
    <w:name w:val="Intense Reference"/>
    <w:basedOn w:val="DefaultParagraphFont"/>
    <w:uiPriority w:val="32"/>
    <w:qFormat/>
    <w:rsid w:val="000E1538"/>
    <w:rPr>
      <w:b/>
      <w:bCs/>
      <w:smallCaps/>
      <w:color w:val="000000" w:themeColor="accent1"/>
      <w:spacing w:val="5"/>
      <w:u w:val="single"/>
    </w:rPr>
  </w:style>
  <w:style w:type="paragraph" w:styleId="Footer">
    <w:name w:val="footer"/>
    <w:basedOn w:val="Normal"/>
    <w:link w:val="FooterChar"/>
    <w:uiPriority w:val="99"/>
    <w:unhideWhenUsed/>
    <w:rsid w:val="00CA610D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CA610D"/>
    <w:rPr>
      <w:rFonts w:ascii="Effra Light" w:eastAsia="Times New Roman" w:hAnsi="Effra Light" w:cs="Times New Roman"/>
      <w:lang w:eastAsia="en-GB"/>
    </w:rPr>
  </w:style>
  <w:style w:type="table" w:customStyle="1" w:styleId="UoRTable">
    <w:name w:val="UoR Table"/>
    <w:basedOn w:val="TableNormal"/>
    <w:uiPriority w:val="99"/>
    <w:rsid w:val="00542315"/>
    <w:pPr>
      <w:spacing w:after="0" w:line="240" w:lineRule="auto"/>
    </w:pPr>
    <w:rPr>
      <w:rFonts w:ascii="Effra" w:eastAsia="Times New Roman" w:hAnsi="Effra" w:cs="Times New Roman"/>
      <w:lang w:eastAsia="en-GB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57" w:type="dxa"/>
        <w:left w:w="113" w:type="dxa"/>
        <w:bottom w:w="113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/>
      </w:pPr>
      <w:rPr>
        <w:rFonts w:ascii="Effra" w:hAnsi="Effra"/>
        <w:b/>
        <w:i w:val="0"/>
        <w:caps/>
        <w:smallCaps w:val="0"/>
      </w:rPr>
      <w:tblPr>
        <w:tblCellMar>
          <w:top w:w="113" w:type="dxa"/>
          <w:left w:w="113" w:type="dxa"/>
          <w:bottom w:w="113" w:type="dxa"/>
          <w:right w:w="108" w:type="dxa"/>
        </w:tblCellMar>
      </w:tblPr>
      <w:tcPr>
        <w:tcBorders>
          <w:top w:val="single" w:sz="24" w:space="0" w:color="FFFFFF" w:themeColor="background1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auto" w:fill="50535A" w:themeFill="text1"/>
      </w:tcPr>
    </w:tblStylePr>
    <w:tblStylePr w:type="firstCol">
      <w:rPr>
        <w:rFonts w:ascii="Effra" w:hAnsi="Effra"/>
        <w:b/>
        <w:i w:val="0"/>
      </w:rPr>
    </w:tblStylePr>
  </w:style>
  <w:style w:type="character" w:styleId="PlaceholderText">
    <w:name w:val="Placeholder Text"/>
    <w:basedOn w:val="DefaultParagraphFont"/>
    <w:uiPriority w:val="99"/>
    <w:semiHidden/>
    <w:rsid w:val="000F7D30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C30BFB"/>
    <w:rPr>
      <w:rFonts w:ascii="Arial Bold" w:eastAsiaTheme="majorEastAsia" w:hAnsi="Arial Bold" w:cstheme="majorBidi"/>
      <w:i/>
      <w:iCs/>
      <w:color w:val="000000" w:themeColor="accent1" w:themeShade="BF"/>
      <w:sz w:val="20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C30BFB"/>
    <w:rPr>
      <w:rFonts w:ascii="Arial" w:eastAsiaTheme="majorEastAsia" w:hAnsi="Arial" w:cstheme="majorBidi"/>
      <w:b/>
      <w:color w:val="000000" w:themeColor="accent1" w:themeShade="BF"/>
      <w:sz w:val="20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C30BFB"/>
    <w:rPr>
      <w:rFonts w:ascii="Arial" w:eastAsiaTheme="majorEastAsia" w:hAnsi="Arial" w:cstheme="majorBidi"/>
      <w:b/>
      <w:color w:val="000000" w:themeColor="accent1" w:themeShade="7F"/>
      <w:sz w:val="20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rsid w:val="00C30BFB"/>
    <w:rPr>
      <w:rFonts w:ascii="Arial" w:eastAsiaTheme="majorEastAsia" w:hAnsi="Arial" w:cstheme="majorBidi"/>
      <w:i/>
      <w:iCs/>
      <w:color w:val="000000" w:themeColor="accent1" w:themeShade="7F"/>
      <w:sz w:val="20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rsid w:val="00C30BFB"/>
    <w:rPr>
      <w:rFonts w:ascii="Arial" w:eastAsiaTheme="majorEastAsia" w:hAnsi="Arial" w:cstheme="majorBidi"/>
      <w:i/>
      <w:color w:val="686C75" w:themeColor="text1" w:themeTint="D8"/>
      <w:sz w:val="21"/>
      <w:szCs w:val="21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rsid w:val="00C30BFB"/>
    <w:rPr>
      <w:rFonts w:ascii="Arial" w:eastAsiaTheme="majorEastAsia" w:hAnsi="Arial" w:cstheme="majorBidi"/>
      <w:i/>
      <w:iCs/>
      <w:color w:val="686C75" w:themeColor="text1" w:themeTint="D8"/>
      <w:sz w:val="20"/>
      <w:szCs w:val="21"/>
      <w:lang w:eastAsia="en-GB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C30BFB"/>
    <w:pPr>
      <w:spacing w:before="0"/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0BFB"/>
    <w:rPr>
      <w:rFonts w:ascii="Arial" w:eastAsiaTheme="majorEastAsia" w:hAnsi="Arial" w:cstheme="majorBidi"/>
      <w:b/>
      <w:spacing w:val="-10"/>
      <w:kern w:val="28"/>
      <w:sz w:val="56"/>
      <w:szCs w:val="56"/>
      <w:lang w:eastAsia="en-GB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C30BFB"/>
    <w:pPr>
      <w:numPr>
        <w:ilvl w:val="1"/>
      </w:numPr>
      <w:spacing w:after="160"/>
    </w:pPr>
    <w:rPr>
      <w:rFonts w:eastAsiaTheme="minorEastAsia" w:cstheme="minorBidi"/>
      <w:b/>
      <w:color w:val="8A8E97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30BFB"/>
    <w:rPr>
      <w:rFonts w:ascii="Arial" w:eastAsiaTheme="minorEastAsia" w:hAnsi="Arial"/>
      <w:b/>
      <w:color w:val="8A8E97" w:themeColor="text1" w:themeTint="A5"/>
      <w:spacing w:val="15"/>
      <w:lang w:eastAsia="en-GB"/>
    </w:rPr>
  </w:style>
  <w:style w:type="character" w:styleId="SubtleEmphasis">
    <w:name w:val="Subtle Emphasis"/>
    <w:basedOn w:val="DefaultParagraphFont"/>
    <w:uiPriority w:val="19"/>
    <w:qFormat/>
    <w:rsid w:val="00C30BFB"/>
    <w:rPr>
      <w:i/>
      <w:iCs/>
      <w:color w:val="787C87" w:themeColor="text1" w:themeTint="BF"/>
    </w:rPr>
  </w:style>
  <w:style w:type="character" w:styleId="Emphasis">
    <w:name w:val="Emphasis"/>
    <w:basedOn w:val="DefaultParagraphFont"/>
    <w:uiPriority w:val="20"/>
    <w:qFormat/>
    <w:rsid w:val="00C30BF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C30BFB"/>
    <w:rPr>
      <w:i/>
      <w:iCs/>
      <w:color w:val="000000" w:themeColor="accent1"/>
    </w:rPr>
  </w:style>
  <w:style w:type="table" w:styleId="TableGridLight">
    <w:name w:val="Grid Table Light"/>
    <w:basedOn w:val="TableNormal"/>
    <w:uiPriority w:val="40"/>
    <w:rsid w:val="00D51F0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rong">
    <w:name w:val="Strong"/>
    <w:basedOn w:val="DefaultParagraphFont"/>
    <w:uiPriority w:val="22"/>
    <w:qFormat/>
    <w:rsid w:val="0054759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F7EB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nhideWhenUsed/>
    <w:rsid w:val="00D922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22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2237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22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2237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customStyle="1" w:styleId="RdgNormal">
    <w:name w:val="Rdg Normal"/>
    <w:rsid w:val="000667A1"/>
    <w:pPr>
      <w:spacing w:before="120" w:after="0" w:line="252" w:lineRule="auto"/>
    </w:pPr>
    <w:rPr>
      <w:rFonts w:ascii="Rdg Swift" w:eastAsia="Times New Roman" w:hAnsi="Rdg Swift" w:cs="Times New Roman"/>
      <w:szCs w:val="24"/>
    </w:rPr>
  </w:style>
  <w:style w:type="paragraph" w:styleId="FootnoteText">
    <w:name w:val="footnote text"/>
    <w:basedOn w:val="Normal"/>
    <w:link w:val="FootnoteTextChar"/>
    <w:rsid w:val="004E0604"/>
    <w:pPr>
      <w:spacing w:before="0" w:line="280" w:lineRule="exact"/>
    </w:pPr>
    <w:rPr>
      <w:rFonts w:ascii="Times New Roman" w:hAnsi="Times New Roman"/>
      <w:sz w:val="20"/>
      <w:szCs w:val="20"/>
      <w:lang w:val="x-none" w:eastAsia="en-US"/>
    </w:rPr>
  </w:style>
  <w:style w:type="character" w:customStyle="1" w:styleId="FootnoteTextChar">
    <w:name w:val="Footnote Text Char"/>
    <w:basedOn w:val="DefaultParagraphFont"/>
    <w:link w:val="FootnoteText"/>
    <w:rsid w:val="004E0604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FootnoteReference">
    <w:name w:val="footnote reference"/>
    <w:rsid w:val="004E060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70E55"/>
    <w:rPr>
      <w:color w:val="747478" w:themeColor="followedHyperlink"/>
      <w:u w:val="single"/>
    </w:rPr>
  </w:style>
  <w:style w:type="paragraph" w:styleId="Revision">
    <w:name w:val="Revision"/>
    <w:hidden/>
    <w:uiPriority w:val="99"/>
    <w:semiHidden/>
    <w:rsid w:val="00835755"/>
    <w:pPr>
      <w:spacing w:after="0" w:line="240" w:lineRule="auto"/>
    </w:pPr>
    <w:rPr>
      <w:rFonts w:ascii="Arial" w:eastAsia="Times New Roman" w:hAnsi="Arial" w:cs="Times New Roman"/>
      <w:sz w:val="24"/>
      <w:lang w:eastAsia="en-GB"/>
    </w:rPr>
  </w:style>
  <w:style w:type="table" w:styleId="TableGrid">
    <w:name w:val="Table Grid"/>
    <w:basedOn w:val="TableNormal"/>
    <w:rsid w:val="00EF49DA"/>
    <w:pPr>
      <w:spacing w:after="0" w:line="280" w:lineRule="exact"/>
    </w:pPr>
    <w:rPr>
      <w:rFonts w:ascii="Rdg Vesta" w:eastAsia="Times New Roman" w:hAnsi="Rdg Vest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dgtableRowheaders">
    <w:name w:val="Rdg table Row headers"/>
    <w:basedOn w:val="Normal"/>
    <w:rsid w:val="00EF49DA"/>
    <w:pPr>
      <w:spacing w:before="0" w:line="280" w:lineRule="exact"/>
    </w:pPr>
    <w:rPr>
      <w:rFonts w:ascii="Rdg Vesta" w:hAnsi="Rdg Vesta"/>
      <w:sz w:val="22"/>
      <w:lang w:eastAsia="en-US"/>
    </w:rPr>
  </w:style>
  <w:style w:type="paragraph" w:customStyle="1" w:styleId="RdgTableColumnheaders">
    <w:name w:val="Rdg Table Column headers"/>
    <w:basedOn w:val="Normal"/>
    <w:rsid w:val="00EF49DA"/>
    <w:pPr>
      <w:spacing w:before="0" w:line="280" w:lineRule="exact"/>
    </w:pPr>
    <w:rPr>
      <w:rFonts w:ascii="Rdg Vesta" w:hAnsi="Rdg Vesta"/>
      <w:sz w:val="22"/>
      <w:lang w:eastAsia="en-US"/>
    </w:rPr>
  </w:style>
  <w:style w:type="paragraph" w:customStyle="1" w:styleId="QAhandbookheading2">
    <w:name w:val="QA handbook heading 2"/>
    <w:basedOn w:val="Normal"/>
    <w:rsid w:val="00EF49DA"/>
    <w:pPr>
      <w:spacing w:before="0" w:line="240" w:lineRule="auto"/>
    </w:pPr>
    <w:rPr>
      <w:rFonts w:ascii="Lucida Sans" w:hAnsi="Lucida Sans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9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9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8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5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6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5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dvance-he.ac.uk/guidance/teaching-and-learning/ukps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UoR - Theme">
  <a:themeElements>
    <a:clrScheme name="UoR - Theme">
      <a:dk1>
        <a:srgbClr val="50535A"/>
      </a:dk1>
      <a:lt1>
        <a:srgbClr val="FFFFFF"/>
      </a:lt1>
      <a:dk2>
        <a:srgbClr val="000000"/>
      </a:dk2>
      <a:lt2>
        <a:srgbClr val="E0E0E1"/>
      </a:lt2>
      <a:accent1>
        <a:srgbClr val="000000"/>
      </a:accent1>
      <a:accent2>
        <a:srgbClr val="EF7945"/>
      </a:accent2>
      <a:accent3>
        <a:srgbClr val="009A84"/>
      </a:accent3>
      <a:accent4>
        <a:srgbClr val="8ABD24"/>
      </a:accent4>
      <a:accent5>
        <a:srgbClr val="00AEEF"/>
      </a:accent5>
      <a:accent6>
        <a:srgbClr val="79679C"/>
      </a:accent6>
      <a:hlink>
        <a:srgbClr val="000000"/>
      </a:hlink>
      <a:folHlink>
        <a:srgbClr val="747478"/>
      </a:folHlink>
    </a:clrScheme>
    <a:fontScheme name="UoR - Theme">
      <a:majorFont>
        <a:latin typeface="Effra Bold"/>
        <a:ea typeface=""/>
        <a:cs typeface=""/>
      </a:majorFont>
      <a:minorFont>
        <a:latin typeface="Effra"/>
        <a:ea typeface=""/>
        <a:cs typeface=""/>
      </a:minorFont>
    </a:fontScheme>
    <a:fmtScheme name="UoR -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38100">
          <a:solidFill>
            <a:schemeClr val="accent1"/>
          </a:solidFill>
        </a:ln>
      </a:spPr>
      <a:bodyPr wrap="none">
        <a:spAutoFit/>
      </a:bodyPr>
      <a:lstStyle>
        <a:defPPr>
          <a:defRPr dirty="0">
            <a:solidFill>
              <a:schemeClr val="tx2"/>
            </a:solidFill>
            <a:latin typeface="+mn-lt"/>
          </a:defRPr>
        </a:defPPr>
      </a:lstStyle>
    </a:spDef>
    <a:lnDef>
      <a:spPr bwMode="auto">
        <a:noFill/>
        <a:ln w="38100" cap="flat" cmpd="sng" algn="ctr">
          <a:solidFill>
            <a:schemeClr val="accent1"/>
          </a:solidFill>
          <a:prstDash val="solid"/>
          <a:round/>
          <a:headEnd type="none" w="med" len="med"/>
          <a:tailEnd type="none" w="med" len="med"/>
        </a:ln>
        <a:effectLst/>
        <a:extLst>
          <a:ext uri="{909E8E84-426E-40DD-AFC4-6F175D3DCCD1}">
            <a14:hiddenFill xmlns:a14="http://schemas.microsoft.com/office/drawing/2010/main">
              <a:solidFill>
                <a:schemeClr val="accent1"/>
              </a:solidFill>
            </a14:hiddenFill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a:spPr>
      <a:bodyPr/>
      <a:lstStyle/>
    </a:lnDef>
    <a:txDef>
      <a:spPr>
        <a:noFill/>
      </a:spPr>
      <a:bodyPr wrap="square" rtlCol="0">
        <a:spAutoFit/>
      </a:bodyPr>
      <a:lstStyle>
        <a:defPPr>
          <a:defRPr dirty="0" smtClean="0">
            <a:solidFill>
              <a:schemeClr val="tx2"/>
            </a:solidFill>
            <a:latin typeface="+mn-lt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353D9258EBD94A95C04412D905BD69" ma:contentTypeVersion="4" ma:contentTypeDescription="Create a new document." ma:contentTypeScope="" ma:versionID="c0edc79d12d3ae310057de07e5743246">
  <xsd:schema xmlns:xsd="http://www.w3.org/2001/XMLSchema" xmlns:xs="http://www.w3.org/2001/XMLSchema" xmlns:p="http://schemas.microsoft.com/office/2006/metadata/properties" xmlns:ns2="3223273f-8b84-43c5-ac5e-8e692b3d27d8" xmlns:ns3="fc10ee08-f15f-401d-abad-85cce9b93139" targetNamespace="http://schemas.microsoft.com/office/2006/metadata/properties" ma:root="true" ma:fieldsID="4571bdcb03c5b173a489d5ed0f884406" ns2:_="" ns3:_="">
    <xsd:import namespace="3223273f-8b84-43c5-ac5e-8e692b3d27d8"/>
    <xsd:import namespace="fc10ee08-f15f-401d-abad-85cce9b931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3273f-8b84-43c5-ac5e-8e692b3d27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10ee08-f15f-401d-abad-85cce9b931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4AC989-3EAE-474B-8647-5CA5D75059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01EEBF-323C-4726-8277-CAFCA318E4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28AD5C-6CBA-4C6E-BC64-E80D6C66E48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223273f-8b84-43c5-ac5e-8e692b3d27d8"/>
    <ds:schemaRef ds:uri="http://purl.org/dc/terms/"/>
    <ds:schemaRef ds:uri="fc10ee08-f15f-401d-abad-85cce9b93139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22CE787-7FC5-4AE9-9331-AEEDA93904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23273f-8b84-43c5-ac5e-8e692b3d27d8"/>
    <ds:schemaRef ds:uri="fc10ee08-f15f-401d-abad-85cce9b931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1544</Characters>
  <Application>Microsoft Office Word</Application>
  <DocSecurity>0</DocSecurity>
  <Lines>12</Lines>
  <Paragraphs>3</Paragraphs>
  <ScaleCrop>false</ScaleCrop>
  <Company>University of Reading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Reflecting on practice with colleagues</dc:title>
  <dc:creator>Hannah Tollett</dc:creator>
  <cp:lastModifiedBy>Jennie Chetcuti</cp:lastModifiedBy>
  <cp:revision>3</cp:revision>
  <cp:lastPrinted>2021-09-20T10:31:00Z</cp:lastPrinted>
  <dcterms:created xsi:type="dcterms:W3CDTF">2021-09-20T10:31:00Z</dcterms:created>
  <dcterms:modified xsi:type="dcterms:W3CDTF">2021-09-20T10:32:00Z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0x0101004A353D9258EBD94A95C04412D905BD69</vt:lpwstr>
  </property>
</Properties>
</file>