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8D53" w14:textId="77777777" w:rsidR="0063521F" w:rsidRDefault="0063521F" w:rsidP="009F258A">
      <w:pPr>
        <w:rPr>
          <w:b/>
          <w:sz w:val="32"/>
          <w:szCs w:val="32"/>
        </w:rPr>
      </w:pPr>
      <w:r>
        <w:rPr>
          <w:b/>
          <w:noProof/>
          <w:sz w:val="32"/>
          <w:szCs w:val="32"/>
          <w:lang w:eastAsia="en-GB"/>
        </w:rPr>
        <w:drawing>
          <wp:anchor distT="0" distB="0" distL="114300" distR="114300" simplePos="0" relativeHeight="251661312" behindDoc="0" locked="0" layoutInCell="1" allowOverlap="1" wp14:anchorId="4DF4B998" wp14:editId="12BFDE5C">
            <wp:simplePos x="0" y="0"/>
            <wp:positionH relativeFrom="page">
              <wp:posOffset>5417820</wp:posOffset>
            </wp:positionH>
            <wp:positionV relativeFrom="page">
              <wp:posOffset>419100</wp:posOffset>
            </wp:positionV>
            <wp:extent cx="1511935" cy="492760"/>
            <wp:effectExtent l="0" t="0" r="0" b="2540"/>
            <wp:wrapTopAndBottom/>
            <wp:docPr id="3" name="Picture 3" descr="UR Device Out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mc:AlternateContent>
          <mc:Choice Requires="wps">
            <w:drawing>
              <wp:anchor distT="0" distB="0" distL="114300" distR="114300" simplePos="0" relativeHeight="251660288" behindDoc="0" locked="0" layoutInCell="1" allowOverlap="1" wp14:anchorId="29A0CF1F" wp14:editId="4287D480">
                <wp:simplePos x="0" y="0"/>
                <wp:positionH relativeFrom="margin">
                  <wp:posOffset>0</wp:posOffset>
                </wp:positionH>
                <wp:positionV relativeFrom="paragraph">
                  <wp:posOffset>-533400</wp:posOffset>
                </wp:positionV>
                <wp:extent cx="2762250"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9075A" w14:textId="77777777" w:rsidR="0063521F" w:rsidRDefault="0063521F" w:rsidP="0063521F">
                            <w:pPr>
                              <w:pStyle w:val="RdgUnitname"/>
                            </w:pPr>
                            <w:r>
                              <w:t>Guide to p</w:t>
                            </w:r>
                            <w:r w:rsidRPr="00941102">
                              <w:t xml:space="preserve">olicy and </w:t>
                            </w:r>
                            <w:r>
                              <w:t>p</w:t>
                            </w:r>
                            <w:r w:rsidRPr="00941102">
                              <w:t xml:space="preserve">rocedures for </w:t>
                            </w:r>
                            <w:r>
                              <w:t>t</w:t>
                            </w:r>
                            <w:r w:rsidRPr="00941102">
                              <w:t xml:space="preserve">eaching and </w:t>
                            </w:r>
                            <w:r>
                              <w:t>l</w:t>
                            </w:r>
                            <w:r w:rsidRPr="00941102">
                              <w:t>earning</w:t>
                            </w:r>
                          </w:p>
                          <w:p w14:paraId="3D3BF431" w14:textId="77777777" w:rsidR="0063521F" w:rsidRPr="00941102" w:rsidRDefault="0063521F" w:rsidP="0063521F">
                            <w:pPr>
                              <w:pStyle w:val="RdgUnitname"/>
                              <w:spacing w:before="120"/>
                            </w:pPr>
                            <w:r>
                              <w:t>Section 8: Diversity and equality</w:t>
                            </w:r>
                          </w:p>
                          <w:p w14:paraId="4013D63D" w14:textId="77777777" w:rsidR="0063521F" w:rsidRDefault="0063521F" w:rsidP="006352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CF1F" id="_x0000_t202" coordsize="21600,21600" o:spt="202" path="m,l,21600r21600,l21600,xe">
                <v:stroke joinstyle="miter"/>
                <v:path gradientshapeok="t" o:connecttype="rect"/>
              </v:shapetype>
              <v:shape id="Text Box 2" o:spid="_x0000_s1026" type="#_x0000_t202" style="position:absolute;left:0;text-align:left;margin-left:0;margin-top:-42pt;width:217.5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" stroked="f">
                <v:textbox inset="0,0,0,0">
                  <w:txbxContent>
                    <w:p w14:paraId="4A19075A" w14:textId="77777777" w:rsidR="0063521F" w:rsidRDefault="0063521F" w:rsidP="0063521F">
                      <w:pPr>
                        <w:pStyle w:val="RdgUnitname"/>
                      </w:pPr>
                      <w:r>
                        <w:t>Guide to p</w:t>
                      </w:r>
                      <w:r w:rsidRPr="00941102">
                        <w:t xml:space="preserve">olicy and </w:t>
                      </w:r>
                      <w:r>
                        <w:t>p</w:t>
                      </w:r>
                      <w:r w:rsidRPr="00941102">
                        <w:t xml:space="preserve">rocedures for </w:t>
                      </w:r>
                      <w:r>
                        <w:t>t</w:t>
                      </w:r>
                      <w:r w:rsidRPr="00941102">
                        <w:t xml:space="preserve">eaching and </w:t>
                      </w:r>
                      <w:r>
                        <w:t>l</w:t>
                      </w:r>
                      <w:r w:rsidRPr="00941102">
                        <w:t>earning</w:t>
                      </w:r>
                    </w:p>
                    <w:p w14:paraId="3D3BF431" w14:textId="77777777" w:rsidR="0063521F" w:rsidRPr="00941102" w:rsidRDefault="0063521F" w:rsidP="0063521F">
                      <w:pPr>
                        <w:pStyle w:val="RdgUnitname"/>
                        <w:spacing w:before="120"/>
                      </w:pPr>
                      <w:r>
                        <w:t>Section 8: Diversity and equality</w:t>
                      </w:r>
                    </w:p>
                    <w:p w14:paraId="4013D63D" w14:textId="77777777" w:rsidR="0063521F" w:rsidRDefault="0063521F" w:rsidP="0063521F"/>
                  </w:txbxContent>
                </v:textbox>
                <w10:wrap anchorx="margin"/>
              </v:shape>
            </w:pict>
          </mc:Fallback>
        </mc:AlternateContent>
      </w:r>
    </w:p>
    <w:p w14:paraId="2A04A529" w14:textId="77777777" w:rsidR="0063521F" w:rsidRDefault="0063521F" w:rsidP="009F258A">
      <w:pPr>
        <w:rPr>
          <w:b/>
          <w:sz w:val="32"/>
          <w:szCs w:val="32"/>
        </w:rPr>
      </w:pPr>
    </w:p>
    <w:p w14:paraId="0F40E10D" w14:textId="77777777" w:rsidR="005B2D72" w:rsidRPr="00E771BA" w:rsidRDefault="00D73654" w:rsidP="009F258A">
      <w:pPr>
        <w:pStyle w:val="Title"/>
      </w:pPr>
      <w:r w:rsidRPr="00E771BA">
        <w:t>Policy on Inclusive Practice in Teaching and Learning</w:t>
      </w:r>
    </w:p>
    <w:p w14:paraId="47066A51" w14:textId="77777777" w:rsidR="00223EEC" w:rsidRPr="00E771BA" w:rsidRDefault="00223EEC" w:rsidP="009F258A">
      <w:pPr>
        <w:pStyle w:val="RdgNormal"/>
        <w:pBdr>
          <w:top w:val="single" w:sz="4" w:space="1" w:color="auto"/>
          <w:left w:val="single" w:sz="4" w:space="4" w:color="auto"/>
          <w:bottom w:val="single" w:sz="4" w:space="1" w:color="auto"/>
          <w:right w:val="single" w:sz="4" w:space="4" w:color="auto"/>
        </w:pBdr>
        <w:rPr>
          <w:rFonts w:ascii="Times New Roman" w:hAnsi="Times New Roman"/>
          <w:sz w:val="24"/>
        </w:rPr>
      </w:pPr>
      <w:r w:rsidRPr="00E771BA">
        <w:rPr>
          <w:rFonts w:ascii="Times New Roman" w:hAnsi="Times New Roman"/>
          <w:sz w:val="24"/>
        </w:rPr>
        <w:t>This document is available as a Word document and as a pdf file. If you wish to access the document in an alternative format, please contact the Centre for Quality Support and Development</w:t>
      </w:r>
    </w:p>
    <w:p w14:paraId="31B9B877" w14:textId="77777777" w:rsidR="0065731B" w:rsidRPr="00E771BA" w:rsidRDefault="0065731B" w:rsidP="009F258A">
      <w:pPr>
        <w:pStyle w:val="RdgNormal"/>
        <w:rPr>
          <w:rFonts w:ascii="Times New Roman" w:hAnsi="Times New Roman"/>
        </w:rPr>
      </w:pPr>
    </w:p>
    <w:p w14:paraId="3CE683C6" w14:textId="77777777" w:rsidR="0065731B" w:rsidRPr="00E771BA" w:rsidRDefault="0065731B" w:rsidP="009F258A">
      <w:pPr>
        <w:pStyle w:val="Heading1"/>
        <w:rPr>
          <w:color w:val="auto"/>
        </w:rPr>
      </w:pPr>
      <w:r w:rsidRPr="00E771BA">
        <w:rPr>
          <w:color w:val="auto"/>
        </w:rPr>
        <w:t>Key points</w:t>
      </w:r>
    </w:p>
    <w:p w14:paraId="725A14E6" w14:textId="77777777" w:rsidR="0065731B" w:rsidRPr="00E771BA" w:rsidRDefault="0065731B" w:rsidP="009F258A">
      <w:pPr>
        <w:rPr>
          <w:rFonts w:ascii="Times New Roman" w:hAnsi="Times New Roman" w:cs="Times New Roman"/>
          <w:sz w:val="24"/>
          <w:szCs w:val="24"/>
        </w:rPr>
      </w:pPr>
      <w:r w:rsidRPr="00E771BA">
        <w:rPr>
          <w:rFonts w:ascii="Times New Roman" w:hAnsi="Times New Roman" w:cs="Times New Roman"/>
          <w:sz w:val="24"/>
          <w:szCs w:val="24"/>
        </w:rPr>
        <w:t>The University has approved the policy on Inclusive Practice in Teaching and Learning that provides greater clarity and emphasis to its commitment to an inclusive approach, as already set out in the Curriculum Framework and the Teaching and Learning Strategy. This Policy aims to increase the accessibility and inclusivity of Reading’s learning and teaching practices by embedding key adjustments, which will:</w:t>
      </w:r>
    </w:p>
    <w:p w14:paraId="04E0B0D2" w14:textId="77777777" w:rsidR="0065731B" w:rsidRPr="00E771BA" w:rsidRDefault="0065731B" w:rsidP="009F258A">
      <w:pPr>
        <w:pStyle w:val="ListParagraph"/>
        <w:numPr>
          <w:ilvl w:val="0"/>
          <w:numId w:val="9"/>
        </w:numPr>
        <w:spacing w:after="200" w:line="276" w:lineRule="auto"/>
        <w:rPr>
          <w:rFonts w:ascii="Times New Roman" w:hAnsi="Times New Roman" w:cs="Times New Roman"/>
          <w:sz w:val="24"/>
          <w:szCs w:val="24"/>
        </w:rPr>
      </w:pPr>
      <w:r w:rsidRPr="00E771BA">
        <w:rPr>
          <w:rFonts w:ascii="Times New Roman" w:hAnsi="Times New Roman" w:cs="Times New Roman"/>
          <w:sz w:val="24"/>
          <w:szCs w:val="24"/>
        </w:rPr>
        <w:t xml:space="preserve">benefit all learners; </w:t>
      </w:r>
    </w:p>
    <w:p w14:paraId="3AEC261B" w14:textId="77777777" w:rsidR="0065731B" w:rsidRPr="00E771BA" w:rsidRDefault="0065731B" w:rsidP="009F258A">
      <w:pPr>
        <w:pStyle w:val="ListParagraph"/>
        <w:numPr>
          <w:ilvl w:val="0"/>
          <w:numId w:val="9"/>
        </w:numPr>
        <w:spacing w:after="200" w:line="276" w:lineRule="auto"/>
        <w:rPr>
          <w:rFonts w:ascii="Times New Roman" w:hAnsi="Times New Roman" w:cs="Times New Roman"/>
          <w:sz w:val="24"/>
          <w:szCs w:val="24"/>
        </w:rPr>
      </w:pPr>
      <w:r w:rsidRPr="00E771BA">
        <w:rPr>
          <w:rFonts w:ascii="Times New Roman" w:hAnsi="Times New Roman" w:cs="Times New Roman"/>
          <w:sz w:val="24"/>
          <w:szCs w:val="24"/>
        </w:rPr>
        <w:t xml:space="preserve">reduce the need for adjustments to teaching materials for individuals; </w:t>
      </w:r>
    </w:p>
    <w:p w14:paraId="107EAE08" w14:textId="77777777" w:rsidR="0065731B" w:rsidRPr="00E771BA" w:rsidRDefault="0065731B" w:rsidP="009F258A">
      <w:pPr>
        <w:pStyle w:val="ListParagraph"/>
        <w:numPr>
          <w:ilvl w:val="0"/>
          <w:numId w:val="9"/>
        </w:numPr>
        <w:spacing w:after="200" w:line="276" w:lineRule="auto"/>
        <w:rPr>
          <w:rFonts w:ascii="Times New Roman" w:hAnsi="Times New Roman" w:cs="Times New Roman"/>
          <w:sz w:val="24"/>
          <w:szCs w:val="24"/>
        </w:rPr>
      </w:pPr>
      <w:r w:rsidRPr="00E771BA">
        <w:rPr>
          <w:rFonts w:ascii="Times New Roman" w:hAnsi="Times New Roman" w:cs="Times New Roman"/>
          <w:sz w:val="24"/>
          <w:szCs w:val="24"/>
        </w:rPr>
        <w:t xml:space="preserve">help to enable all learners to participate fully in their learning. </w:t>
      </w:r>
    </w:p>
    <w:p w14:paraId="66E722AD" w14:textId="77777777" w:rsidR="0065731B" w:rsidRPr="00E771BA" w:rsidRDefault="0065731B" w:rsidP="009F258A">
      <w:pPr>
        <w:rPr>
          <w:rFonts w:ascii="Times New Roman" w:hAnsi="Times New Roman" w:cs="Times New Roman"/>
          <w:sz w:val="24"/>
          <w:szCs w:val="24"/>
        </w:rPr>
      </w:pPr>
      <w:r w:rsidRPr="00E771BA">
        <w:rPr>
          <w:rFonts w:ascii="Times New Roman" w:hAnsi="Times New Roman" w:cs="Times New Roman"/>
          <w:sz w:val="24"/>
          <w:szCs w:val="24"/>
        </w:rPr>
        <w:t xml:space="preserve">Expectations for all academic programmes that the University is working towards include: </w:t>
      </w:r>
    </w:p>
    <w:p w14:paraId="4C2A2269" w14:textId="77777777" w:rsidR="0065731B" w:rsidRPr="00E771BA" w:rsidRDefault="0065731B" w:rsidP="009F258A">
      <w:pPr>
        <w:pStyle w:val="ListParagraph"/>
        <w:numPr>
          <w:ilvl w:val="0"/>
          <w:numId w:val="10"/>
        </w:numPr>
        <w:spacing w:after="200" w:line="276" w:lineRule="auto"/>
        <w:rPr>
          <w:rFonts w:ascii="Times New Roman" w:hAnsi="Times New Roman" w:cs="Times New Roman"/>
          <w:sz w:val="24"/>
          <w:szCs w:val="24"/>
        </w:rPr>
      </w:pPr>
      <w:r w:rsidRPr="00E771BA">
        <w:rPr>
          <w:rFonts w:ascii="Times New Roman" w:hAnsi="Times New Roman" w:cs="Times New Roman"/>
          <w:sz w:val="24"/>
          <w:szCs w:val="24"/>
        </w:rPr>
        <w:t xml:space="preserve">inclusive assessment practices; </w:t>
      </w:r>
    </w:p>
    <w:p w14:paraId="0776EEA3" w14:textId="77777777" w:rsidR="0065731B" w:rsidRPr="00E771BA" w:rsidRDefault="0065731B" w:rsidP="009F258A">
      <w:pPr>
        <w:pStyle w:val="ListParagraph"/>
        <w:numPr>
          <w:ilvl w:val="0"/>
          <w:numId w:val="10"/>
        </w:numPr>
        <w:spacing w:after="200" w:line="276" w:lineRule="auto"/>
        <w:rPr>
          <w:rFonts w:ascii="Times New Roman" w:hAnsi="Times New Roman" w:cs="Times New Roman"/>
          <w:sz w:val="24"/>
          <w:szCs w:val="24"/>
        </w:rPr>
      </w:pPr>
      <w:r w:rsidRPr="00E771BA">
        <w:rPr>
          <w:rFonts w:ascii="Times New Roman" w:hAnsi="Times New Roman" w:cs="Times New Roman"/>
          <w:sz w:val="24"/>
          <w:szCs w:val="24"/>
        </w:rPr>
        <w:t xml:space="preserve">accessible presentations and handouts; </w:t>
      </w:r>
    </w:p>
    <w:p w14:paraId="78ADAA8B" w14:textId="77777777" w:rsidR="0065731B" w:rsidRPr="00E771BA" w:rsidRDefault="0065731B" w:rsidP="009F258A">
      <w:pPr>
        <w:pStyle w:val="ListParagraph"/>
        <w:numPr>
          <w:ilvl w:val="0"/>
          <w:numId w:val="10"/>
        </w:numPr>
        <w:spacing w:after="200" w:line="276" w:lineRule="auto"/>
        <w:rPr>
          <w:rFonts w:ascii="Times New Roman" w:hAnsi="Times New Roman" w:cs="Times New Roman"/>
          <w:sz w:val="24"/>
          <w:szCs w:val="24"/>
        </w:rPr>
      </w:pPr>
      <w:r w:rsidRPr="00E771BA">
        <w:rPr>
          <w:rFonts w:ascii="Times New Roman" w:hAnsi="Times New Roman" w:cs="Times New Roman"/>
          <w:sz w:val="24"/>
          <w:szCs w:val="24"/>
        </w:rPr>
        <w:t xml:space="preserve">key resources provided to students at least 48 hours in advance of a taught session. </w:t>
      </w:r>
    </w:p>
    <w:p w14:paraId="397493B4" w14:textId="77777777" w:rsidR="0065731B" w:rsidRPr="00E771BA" w:rsidRDefault="0065731B" w:rsidP="009F258A">
      <w:pPr>
        <w:rPr>
          <w:rFonts w:ascii="Times New Roman" w:hAnsi="Times New Roman" w:cs="Times New Roman"/>
          <w:sz w:val="24"/>
          <w:szCs w:val="24"/>
        </w:rPr>
      </w:pPr>
      <w:r w:rsidRPr="00E771BA">
        <w:rPr>
          <w:rFonts w:ascii="Times New Roman" w:hAnsi="Times New Roman" w:cs="Times New Roman"/>
          <w:sz w:val="24"/>
          <w:szCs w:val="24"/>
        </w:rPr>
        <w:t>The full policy can be found below.</w:t>
      </w:r>
    </w:p>
    <w:p w14:paraId="485327F2" w14:textId="77777777" w:rsidR="0065731B" w:rsidRPr="00E771BA" w:rsidRDefault="0065731B" w:rsidP="009F258A">
      <w:pPr>
        <w:rPr>
          <w:rFonts w:ascii="Times New Roman" w:hAnsi="Times New Roman" w:cs="Times New Roman"/>
          <w:sz w:val="24"/>
          <w:szCs w:val="24"/>
        </w:rPr>
      </w:pPr>
      <w:r w:rsidRPr="00E771BA">
        <w:rPr>
          <w:rFonts w:ascii="Times New Roman" w:hAnsi="Times New Roman" w:cs="Times New Roman"/>
          <w:sz w:val="24"/>
          <w:szCs w:val="24"/>
        </w:rPr>
        <w:t>Information on the policy is being communicated to academic staff across the institution as are training and support resources to help enable the successful implementation of the policy. An Implementation Group is working with Schools and Services to ensure effective implementation, including monitoring its impact. Briefings have also taken place with student course reps. Students’ active support for their teaching staff in delivering an inclusive teaching and learning environment is welcomed, so do talk to your tutors if you have any concerns over inclusive practice on your programme or module.</w:t>
      </w:r>
    </w:p>
    <w:p w14:paraId="39305AA9" w14:textId="77777777" w:rsidR="0065731B" w:rsidRPr="00E771BA" w:rsidRDefault="0065731B" w:rsidP="009F258A">
      <w:pPr>
        <w:rPr>
          <w:rFonts w:ascii="Times New Roman" w:hAnsi="Times New Roman" w:cs="Times New Roman"/>
          <w:sz w:val="24"/>
          <w:szCs w:val="24"/>
        </w:rPr>
      </w:pPr>
      <w:r w:rsidRPr="00E771BA">
        <w:rPr>
          <w:rFonts w:ascii="Times New Roman" w:hAnsi="Times New Roman" w:cs="Times New Roman"/>
          <w:sz w:val="24"/>
          <w:szCs w:val="24"/>
        </w:rPr>
        <w:t>November 2017</w:t>
      </w:r>
    </w:p>
    <w:p w14:paraId="5C2980E9" w14:textId="63300547" w:rsidR="00223EEC" w:rsidRPr="00E771BA" w:rsidRDefault="00223EEC" w:rsidP="009F258A">
      <w:pPr>
        <w:pStyle w:val="RdgNormal"/>
        <w:rPr>
          <w:rFonts w:ascii="Times New Roman" w:hAnsi="Times New Roman"/>
        </w:rPr>
      </w:pPr>
    </w:p>
    <w:p w14:paraId="3F436288" w14:textId="77777777" w:rsidR="0045618F" w:rsidRPr="00E771BA" w:rsidRDefault="0045618F" w:rsidP="009F258A">
      <w:pPr>
        <w:pStyle w:val="RdgNormal"/>
        <w:rPr>
          <w:rFonts w:ascii="Times New Roman" w:hAnsi="Times New Roman"/>
        </w:rPr>
      </w:pPr>
    </w:p>
    <w:p w14:paraId="1727C6DD" w14:textId="77777777" w:rsidR="0063521F" w:rsidRPr="00E771BA" w:rsidRDefault="0063521F" w:rsidP="009F258A">
      <w:pPr>
        <w:pStyle w:val="RdgNormal"/>
        <w:rPr>
          <w:rFonts w:ascii="Times New Roman" w:hAnsi="Times New Roman"/>
        </w:rPr>
      </w:pPr>
    </w:p>
    <w:p w14:paraId="6C04BC63" w14:textId="77777777" w:rsidR="0063521F" w:rsidRPr="00E771BA" w:rsidRDefault="0063521F" w:rsidP="009F258A">
      <w:pPr>
        <w:pStyle w:val="RdgNormal"/>
        <w:rPr>
          <w:rFonts w:ascii="Times New Roman" w:hAnsi="Times New Roman"/>
        </w:rPr>
      </w:pPr>
    </w:p>
    <w:p w14:paraId="0CBC1356" w14:textId="77777777" w:rsidR="007F78BE" w:rsidRPr="00E771BA" w:rsidRDefault="007F78BE" w:rsidP="009F258A">
      <w:pPr>
        <w:pStyle w:val="Heading1"/>
        <w:rPr>
          <w:color w:val="auto"/>
        </w:rPr>
      </w:pPr>
      <w:r w:rsidRPr="00E771BA">
        <w:rPr>
          <w:color w:val="auto"/>
        </w:rPr>
        <w:t xml:space="preserve">1. </w:t>
      </w:r>
      <w:r w:rsidR="006C0C23" w:rsidRPr="00E771BA">
        <w:rPr>
          <w:color w:val="auto"/>
        </w:rPr>
        <w:tab/>
      </w:r>
      <w:r w:rsidRPr="00E771BA">
        <w:rPr>
          <w:color w:val="auto"/>
        </w:rPr>
        <w:t>Purpose</w:t>
      </w:r>
    </w:p>
    <w:p w14:paraId="263E76FA" w14:textId="77777777" w:rsidR="007F78BE" w:rsidRPr="00E771BA" w:rsidRDefault="007F78BE" w:rsidP="009F258A">
      <w:pPr>
        <w:ind w:left="709"/>
        <w:rPr>
          <w:rFonts w:ascii="Times New Roman" w:hAnsi="Times New Roman" w:cs="Times New Roman"/>
          <w:sz w:val="24"/>
          <w:szCs w:val="24"/>
        </w:rPr>
      </w:pPr>
      <w:r w:rsidRPr="00E771BA">
        <w:rPr>
          <w:rFonts w:ascii="Times New Roman" w:hAnsi="Times New Roman" w:cs="Times New Roman"/>
          <w:sz w:val="24"/>
          <w:szCs w:val="24"/>
        </w:rPr>
        <w:t>The purpose of this Policy is to ensure that we at the University of Reading provide an accessible and inclusive learning environment which offers our learners the opportunity to maximise their academic potential. Our legal duty to make reasonable adjustments for disabled learners requires that we anticipate likely needs and take positive steps to remove potential barriers to learning. While inclusive teaching and learning practice is relevant to all students and covers a wide variety of diverse characteristics, there are specific challenges in the area of disability that provide the rationale for specific attention to this area of inclusivity. Th</w:t>
      </w:r>
      <w:r w:rsidR="000F7D20" w:rsidRPr="00E771BA">
        <w:rPr>
          <w:rFonts w:ascii="Times New Roman" w:hAnsi="Times New Roman" w:cs="Times New Roman"/>
          <w:sz w:val="24"/>
          <w:szCs w:val="24"/>
        </w:rPr>
        <w:t xml:space="preserve">ese challenges </w:t>
      </w:r>
      <w:r w:rsidRPr="00E771BA">
        <w:rPr>
          <w:rFonts w:ascii="Times New Roman" w:hAnsi="Times New Roman" w:cs="Times New Roman"/>
          <w:sz w:val="24"/>
          <w:szCs w:val="24"/>
        </w:rPr>
        <w:t>include:</w:t>
      </w:r>
    </w:p>
    <w:p w14:paraId="45671928" w14:textId="77777777" w:rsidR="007F78BE" w:rsidRPr="00E771BA" w:rsidRDefault="009606F4" w:rsidP="009F258A">
      <w:pPr>
        <w:numPr>
          <w:ilvl w:val="0"/>
          <w:numId w:val="6"/>
        </w:numPr>
        <w:spacing w:after="160" w:line="259" w:lineRule="auto"/>
        <w:ind w:left="1276"/>
        <w:contextualSpacing/>
        <w:rPr>
          <w:rFonts w:ascii="Times New Roman" w:hAnsi="Times New Roman" w:cs="Times New Roman"/>
          <w:sz w:val="24"/>
          <w:szCs w:val="24"/>
        </w:rPr>
      </w:pPr>
      <w:r w:rsidRPr="00E771BA">
        <w:rPr>
          <w:rFonts w:ascii="Times New Roman" w:hAnsi="Times New Roman" w:cs="Times New Roman"/>
          <w:sz w:val="24"/>
          <w:szCs w:val="24"/>
        </w:rPr>
        <w:t>a</w:t>
      </w:r>
      <w:r w:rsidR="007F78BE" w:rsidRPr="00E771BA">
        <w:rPr>
          <w:rFonts w:ascii="Times New Roman" w:hAnsi="Times New Roman" w:cs="Times New Roman"/>
          <w:sz w:val="24"/>
          <w:szCs w:val="24"/>
        </w:rPr>
        <w:t xml:space="preserve"> long established body of equality legislation in relation to disability that means that legal risk in this area </w:t>
      </w:r>
      <w:r w:rsidRPr="00E771BA">
        <w:rPr>
          <w:rFonts w:ascii="Times New Roman" w:hAnsi="Times New Roman" w:cs="Times New Roman"/>
          <w:sz w:val="24"/>
          <w:szCs w:val="24"/>
        </w:rPr>
        <w:t xml:space="preserve">is </w:t>
      </w:r>
      <w:r w:rsidR="007F78BE" w:rsidRPr="00E771BA">
        <w:rPr>
          <w:rFonts w:ascii="Times New Roman" w:hAnsi="Times New Roman" w:cs="Times New Roman"/>
          <w:sz w:val="24"/>
          <w:szCs w:val="24"/>
        </w:rPr>
        <w:t xml:space="preserve">higher than </w:t>
      </w:r>
      <w:r w:rsidRPr="00E771BA">
        <w:rPr>
          <w:rFonts w:ascii="Times New Roman" w:hAnsi="Times New Roman" w:cs="Times New Roman"/>
          <w:sz w:val="24"/>
          <w:szCs w:val="24"/>
        </w:rPr>
        <w:t xml:space="preserve">in </w:t>
      </w:r>
      <w:r w:rsidR="007F78BE" w:rsidRPr="00E771BA">
        <w:rPr>
          <w:rFonts w:ascii="Times New Roman" w:hAnsi="Times New Roman" w:cs="Times New Roman"/>
          <w:sz w:val="24"/>
          <w:szCs w:val="24"/>
        </w:rPr>
        <w:t>many others</w:t>
      </w:r>
      <w:r w:rsidRPr="00E771BA">
        <w:rPr>
          <w:rFonts w:ascii="Times New Roman" w:hAnsi="Times New Roman" w:cs="Times New Roman"/>
          <w:sz w:val="24"/>
          <w:szCs w:val="24"/>
        </w:rPr>
        <w:t>;</w:t>
      </w:r>
    </w:p>
    <w:p w14:paraId="1F3CE02F" w14:textId="77777777" w:rsidR="007F78BE" w:rsidRPr="00E771BA" w:rsidRDefault="007F78BE" w:rsidP="009F258A">
      <w:pPr>
        <w:numPr>
          <w:ilvl w:val="0"/>
          <w:numId w:val="6"/>
        </w:numPr>
        <w:spacing w:after="160" w:line="259" w:lineRule="auto"/>
        <w:ind w:left="1276"/>
        <w:contextualSpacing/>
        <w:rPr>
          <w:rFonts w:ascii="Times New Roman" w:hAnsi="Times New Roman" w:cs="Times New Roman"/>
          <w:sz w:val="24"/>
          <w:szCs w:val="24"/>
        </w:rPr>
      </w:pPr>
      <w:r w:rsidRPr="00E771BA">
        <w:rPr>
          <w:rFonts w:ascii="Times New Roman" w:hAnsi="Times New Roman" w:cs="Times New Roman"/>
          <w:sz w:val="24"/>
          <w:szCs w:val="24"/>
        </w:rPr>
        <w:t xml:space="preserve">specific </w:t>
      </w:r>
      <w:r w:rsidR="00DD4822" w:rsidRPr="00E771BA">
        <w:rPr>
          <w:rFonts w:ascii="Times New Roman" w:hAnsi="Times New Roman" w:cs="Times New Roman"/>
          <w:sz w:val="24"/>
          <w:szCs w:val="24"/>
        </w:rPr>
        <w:t xml:space="preserve">Government </w:t>
      </w:r>
      <w:r w:rsidRPr="00E771BA">
        <w:rPr>
          <w:rFonts w:ascii="Times New Roman" w:hAnsi="Times New Roman" w:cs="Times New Roman"/>
          <w:sz w:val="24"/>
          <w:szCs w:val="24"/>
        </w:rPr>
        <w:t xml:space="preserve">funding  has been attached </w:t>
      </w:r>
      <w:r w:rsidR="009606F4" w:rsidRPr="00E771BA">
        <w:rPr>
          <w:rFonts w:ascii="Times New Roman" w:hAnsi="Times New Roman" w:cs="Times New Roman"/>
          <w:sz w:val="24"/>
          <w:szCs w:val="24"/>
        </w:rPr>
        <w:t>to meeting disability needs in Higher E</w:t>
      </w:r>
      <w:r w:rsidRPr="00E771BA">
        <w:rPr>
          <w:rFonts w:ascii="Times New Roman" w:hAnsi="Times New Roman" w:cs="Times New Roman"/>
          <w:sz w:val="24"/>
          <w:szCs w:val="24"/>
        </w:rPr>
        <w:t>ducation, which has not been the case in other areas of diversity</w:t>
      </w:r>
      <w:r w:rsidR="003F6EDD" w:rsidRPr="00E771BA">
        <w:rPr>
          <w:rFonts w:ascii="Times New Roman" w:hAnsi="Times New Roman" w:cs="Times New Roman"/>
          <w:sz w:val="24"/>
          <w:szCs w:val="24"/>
        </w:rPr>
        <w:t>. This funding is now being reduced</w:t>
      </w:r>
      <w:r w:rsidR="009606F4" w:rsidRPr="00E771BA">
        <w:rPr>
          <w:rFonts w:ascii="Times New Roman" w:hAnsi="Times New Roman" w:cs="Times New Roman"/>
          <w:sz w:val="24"/>
          <w:szCs w:val="24"/>
        </w:rPr>
        <w:t>;</w:t>
      </w:r>
    </w:p>
    <w:p w14:paraId="7D713DF1" w14:textId="77777777" w:rsidR="007F78BE" w:rsidRPr="00E771BA" w:rsidRDefault="009606F4" w:rsidP="009F258A">
      <w:pPr>
        <w:numPr>
          <w:ilvl w:val="0"/>
          <w:numId w:val="6"/>
        </w:numPr>
        <w:spacing w:after="160" w:line="259" w:lineRule="auto"/>
        <w:ind w:left="1276"/>
        <w:contextualSpacing/>
        <w:rPr>
          <w:rFonts w:ascii="Times New Roman" w:hAnsi="Times New Roman" w:cs="Times New Roman"/>
          <w:sz w:val="24"/>
          <w:szCs w:val="24"/>
        </w:rPr>
      </w:pPr>
      <w:r w:rsidRPr="00E771BA">
        <w:rPr>
          <w:rFonts w:ascii="Times New Roman" w:hAnsi="Times New Roman" w:cs="Times New Roman"/>
          <w:sz w:val="24"/>
          <w:szCs w:val="24"/>
        </w:rPr>
        <w:t>t</w:t>
      </w:r>
      <w:r w:rsidR="007F78BE" w:rsidRPr="00E771BA">
        <w:rPr>
          <w:rFonts w:ascii="Times New Roman" w:hAnsi="Times New Roman" w:cs="Times New Roman"/>
          <w:sz w:val="24"/>
          <w:szCs w:val="24"/>
        </w:rPr>
        <w:t xml:space="preserve">here is a link between learning and disability to a much greater extent than for many other </w:t>
      </w:r>
      <w:r w:rsidR="00DD4822" w:rsidRPr="00E771BA">
        <w:rPr>
          <w:rFonts w:ascii="Times New Roman" w:hAnsi="Times New Roman" w:cs="Times New Roman"/>
          <w:sz w:val="24"/>
          <w:szCs w:val="24"/>
        </w:rPr>
        <w:t xml:space="preserve">types </w:t>
      </w:r>
      <w:r w:rsidR="007F78BE" w:rsidRPr="00E771BA">
        <w:rPr>
          <w:rFonts w:ascii="Times New Roman" w:hAnsi="Times New Roman" w:cs="Times New Roman"/>
          <w:sz w:val="24"/>
          <w:szCs w:val="24"/>
        </w:rPr>
        <w:t>of protected characteristics, with the largest single group of disabled students being those with Specific Learning Difficulties (SpLD)</w:t>
      </w:r>
      <w:r w:rsidRPr="00E771BA">
        <w:rPr>
          <w:rFonts w:ascii="Times New Roman" w:hAnsi="Times New Roman" w:cs="Times New Roman"/>
          <w:sz w:val="24"/>
          <w:szCs w:val="24"/>
        </w:rPr>
        <w:t>.</w:t>
      </w:r>
    </w:p>
    <w:p w14:paraId="7C6242B4" w14:textId="77777777" w:rsidR="007F78BE" w:rsidRPr="00E771BA" w:rsidRDefault="007F78BE" w:rsidP="009F258A">
      <w:pPr>
        <w:spacing w:after="160" w:line="259" w:lineRule="auto"/>
        <w:ind w:left="720"/>
        <w:contextualSpacing/>
        <w:rPr>
          <w:rFonts w:ascii="Times New Roman" w:hAnsi="Times New Roman" w:cs="Times New Roman"/>
          <w:sz w:val="24"/>
          <w:szCs w:val="24"/>
        </w:rPr>
      </w:pPr>
    </w:p>
    <w:p w14:paraId="60A5F2D8" w14:textId="77777777" w:rsidR="007F78BE" w:rsidRPr="00E771BA" w:rsidRDefault="007F78BE" w:rsidP="009F258A">
      <w:pPr>
        <w:ind w:left="709"/>
        <w:rPr>
          <w:rFonts w:ascii="Times New Roman" w:hAnsi="Times New Roman" w:cs="Times New Roman"/>
          <w:sz w:val="24"/>
          <w:szCs w:val="24"/>
        </w:rPr>
      </w:pPr>
      <w:r w:rsidRPr="00E771BA">
        <w:rPr>
          <w:rFonts w:ascii="Times New Roman" w:hAnsi="Times New Roman" w:cs="Times New Roman"/>
          <w:sz w:val="24"/>
          <w:szCs w:val="24"/>
        </w:rPr>
        <w:t>This Policy aims to increase the accessibility and inclusivity of our learning and teaching practices by embedding into standard practice a number of key adjustments which will benefit all learners. This will reduce the need for individual adjustments; help to eliminate stigma; and help to enable all learners to participate fully in their learning. The Policy will operate within the wider Curriculum Framework, which includes a clear commitment to inclusive teaching and learning.</w:t>
      </w:r>
    </w:p>
    <w:p w14:paraId="59622142" w14:textId="77777777" w:rsidR="007F78BE" w:rsidRPr="00E771BA" w:rsidRDefault="007F78BE" w:rsidP="009F258A">
      <w:pPr>
        <w:pStyle w:val="Heading1"/>
        <w:rPr>
          <w:color w:val="auto"/>
        </w:rPr>
      </w:pPr>
      <w:r w:rsidRPr="00E771BA">
        <w:rPr>
          <w:color w:val="auto"/>
        </w:rPr>
        <w:t xml:space="preserve">2. </w:t>
      </w:r>
      <w:r w:rsidR="006C0C23" w:rsidRPr="00E771BA">
        <w:rPr>
          <w:color w:val="auto"/>
        </w:rPr>
        <w:tab/>
      </w:r>
      <w:r w:rsidRPr="00E771BA">
        <w:rPr>
          <w:color w:val="auto"/>
        </w:rPr>
        <w:t>Policy</w:t>
      </w:r>
    </w:p>
    <w:p w14:paraId="24A2C42F" w14:textId="77777777" w:rsidR="007F78BE" w:rsidRPr="00E771BA" w:rsidRDefault="007F78BE" w:rsidP="009F258A">
      <w:pPr>
        <w:ind w:left="709" w:hanging="709"/>
        <w:rPr>
          <w:rFonts w:ascii="Times New Roman" w:hAnsi="Times New Roman" w:cs="Times New Roman"/>
          <w:sz w:val="24"/>
          <w:szCs w:val="24"/>
        </w:rPr>
      </w:pPr>
      <w:r w:rsidRPr="00E771BA">
        <w:rPr>
          <w:rFonts w:ascii="Times New Roman" w:hAnsi="Times New Roman" w:cs="Times New Roman"/>
          <w:sz w:val="24"/>
          <w:szCs w:val="24"/>
        </w:rPr>
        <w:t xml:space="preserve">2.1 </w:t>
      </w:r>
      <w:r w:rsidR="006F5497" w:rsidRPr="00E771BA">
        <w:rPr>
          <w:rFonts w:ascii="Times New Roman" w:hAnsi="Times New Roman" w:cs="Times New Roman"/>
          <w:sz w:val="24"/>
          <w:szCs w:val="24"/>
        </w:rPr>
        <w:tab/>
      </w:r>
      <w:r w:rsidRPr="00E771BA">
        <w:rPr>
          <w:rFonts w:ascii="Times New Roman" w:hAnsi="Times New Roman" w:cs="Times New Roman"/>
          <w:sz w:val="24"/>
          <w:szCs w:val="24"/>
        </w:rPr>
        <w:t>The Policy covers teaching and learning materials and practice, and is relevant for all University of Reading students. All materials produced by the University of Reading in support of its teaching and learning activities should be accessible to as broad a range of learners as possible. The term ‘learners’ covers students and also staff who may be undertaking internal CPD and training. This Policy applies to all learning materials provided by the University, unless there is a justified pedagogic or professional reason for not doing so. Exemptions, beyond those outlined in the Policy Guidance, must be fully justified, discussed with the Disability Advisory Services</w:t>
      </w:r>
      <w:r w:rsidR="009606F4" w:rsidRPr="00E771BA">
        <w:rPr>
          <w:rFonts w:ascii="Times New Roman" w:hAnsi="Times New Roman" w:cs="Times New Roman"/>
          <w:sz w:val="24"/>
          <w:szCs w:val="24"/>
        </w:rPr>
        <w:t>,</w:t>
      </w:r>
      <w:r w:rsidRPr="00E771BA">
        <w:rPr>
          <w:rFonts w:ascii="Times New Roman" w:hAnsi="Times New Roman" w:cs="Times New Roman"/>
          <w:sz w:val="24"/>
          <w:szCs w:val="24"/>
        </w:rPr>
        <w:t xml:space="preserve"> and approved by the relevant Teaching and Learning Dean.</w:t>
      </w:r>
    </w:p>
    <w:p w14:paraId="134D056F" w14:textId="680719D1" w:rsidR="007F78BE" w:rsidRPr="00E771BA" w:rsidRDefault="007F78BE" w:rsidP="009F258A">
      <w:pPr>
        <w:ind w:left="709" w:hanging="709"/>
        <w:rPr>
          <w:rFonts w:ascii="Times New Roman" w:hAnsi="Times New Roman" w:cs="Times New Roman"/>
          <w:sz w:val="24"/>
          <w:szCs w:val="24"/>
        </w:rPr>
      </w:pPr>
      <w:r w:rsidRPr="00E771BA">
        <w:rPr>
          <w:rFonts w:ascii="Times New Roman" w:hAnsi="Times New Roman" w:cs="Times New Roman"/>
          <w:sz w:val="24"/>
          <w:szCs w:val="24"/>
        </w:rPr>
        <w:t xml:space="preserve">2.2 </w:t>
      </w:r>
      <w:r w:rsidR="006F5497" w:rsidRPr="00E771BA">
        <w:rPr>
          <w:rFonts w:ascii="Times New Roman" w:hAnsi="Times New Roman" w:cs="Times New Roman"/>
          <w:sz w:val="24"/>
          <w:szCs w:val="24"/>
        </w:rPr>
        <w:tab/>
      </w:r>
      <w:r w:rsidRPr="00E771BA">
        <w:rPr>
          <w:rFonts w:ascii="Times New Roman" w:hAnsi="Times New Roman" w:cs="Times New Roman"/>
          <w:sz w:val="24"/>
          <w:szCs w:val="24"/>
        </w:rPr>
        <w:t>The expectation is that the Guidance in support of this Policy will be followed by all staff engaged in teaching and learning. The University of Reading ‘Engaging everyone’ website is a useful starting point, at</w:t>
      </w:r>
      <w:r w:rsidR="009F258A">
        <w:rPr>
          <w:rFonts w:ascii="Times New Roman" w:hAnsi="Times New Roman" w:cs="Times New Roman"/>
          <w:sz w:val="24"/>
          <w:szCs w:val="24"/>
        </w:rPr>
        <w:t xml:space="preserve"> </w:t>
      </w:r>
      <w:hyperlink r:id="rId9" w:history="1">
        <w:r w:rsidR="009F258A" w:rsidRPr="003E6F29">
          <w:rPr>
            <w:rStyle w:val="Hyperlink"/>
            <w:rFonts w:ascii="Times New Roman" w:hAnsi="Times New Roman" w:cs="Times New Roman"/>
            <w:sz w:val="24"/>
            <w:szCs w:val="24"/>
          </w:rPr>
          <w:t>https://sitesd.reading.ac.uk/inclusive-teaching-and-learning/</w:t>
        </w:r>
      </w:hyperlink>
      <w:r w:rsidR="009F258A">
        <w:rPr>
          <w:rFonts w:ascii="Times New Roman" w:hAnsi="Times New Roman" w:cs="Times New Roman"/>
          <w:sz w:val="24"/>
          <w:szCs w:val="24"/>
        </w:rPr>
        <w:t xml:space="preserve"> </w:t>
      </w:r>
      <w:r w:rsidRPr="00E771BA">
        <w:rPr>
          <w:rFonts w:ascii="Times New Roman" w:hAnsi="Times New Roman" w:cs="Times New Roman"/>
          <w:sz w:val="24"/>
          <w:szCs w:val="24"/>
        </w:rPr>
        <w:t xml:space="preserve">and </w:t>
      </w:r>
      <w:r w:rsidR="009606F4" w:rsidRPr="00E771BA">
        <w:rPr>
          <w:rFonts w:ascii="Times New Roman" w:hAnsi="Times New Roman" w:cs="Times New Roman"/>
          <w:sz w:val="24"/>
          <w:szCs w:val="24"/>
        </w:rPr>
        <w:t xml:space="preserve">there is also </w:t>
      </w:r>
      <w:r w:rsidRPr="00E771BA">
        <w:rPr>
          <w:rFonts w:ascii="Times New Roman" w:hAnsi="Times New Roman" w:cs="Times New Roman"/>
          <w:sz w:val="24"/>
          <w:szCs w:val="24"/>
        </w:rPr>
        <w:t xml:space="preserve">more explicit </w:t>
      </w:r>
      <w:r w:rsidR="00223EEC" w:rsidRPr="00E771BA">
        <w:rPr>
          <w:rFonts w:ascii="Times New Roman" w:hAnsi="Times New Roman" w:cs="Times New Roman"/>
          <w:sz w:val="24"/>
          <w:szCs w:val="24"/>
        </w:rPr>
        <w:t xml:space="preserve">guidance </w:t>
      </w:r>
      <w:r w:rsidRPr="00E771BA">
        <w:rPr>
          <w:rFonts w:ascii="Times New Roman" w:hAnsi="Times New Roman" w:cs="Times New Roman"/>
          <w:sz w:val="24"/>
          <w:szCs w:val="24"/>
        </w:rPr>
        <w:t>available on supporting disabled students</w:t>
      </w:r>
      <w:r w:rsidR="009606F4" w:rsidRPr="00E771BA">
        <w:rPr>
          <w:rFonts w:ascii="Times New Roman" w:hAnsi="Times New Roman" w:cs="Times New Roman"/>
          <w:sz w:val="24"/>
          <w:szCs w:val="24"/>
        </w:rPr>
        <w:t xml:space="preserve"> at:</w:t>
      </w:r>
      <w:r w:rsidR="009F258A">
        <w:rPr>
          <w:rFonts w:ascii="Times New Roman" w:hAnsi="Times New Roman" w:cs="Times New Roman"/>
          <w:sz w:val="24"/>
          <w:szCs w:val="24"/>
        </w:rPr>
        <w:t xml:space="preserve"> </w:t>
      </w:r>
      <w:hyperlink r:id="rId10" w:history="1">
        <w:r w:rsidR="009F258A" w:rsidRPr="003E6F29">
          <w:rPr>
            <w:rStyle w:val="Hyperlink"/>
            <w:rFonts w:ascii="Times New Roman" w:hAnsi="Times New Roman" w:cs="Times New Roman"/>
            <w:sz w:val="24"/>
            <w:szCs w:val="24"/>
          </w:rPr>
          <w:t>www.reading.ac.uk/cqsd/-/media/project/functions/cqsd/documents/qap/studentswithdisabilities.pdf</w:t>
        </w:r>
      </w:hyperlink>
      <w:r w:rsidR="009F258A">
        <w:rPr>
          <w:rFonts w:ascii="Times New Roman" w:hAnsi="Times New Roman" w:cs="Times New Roman"/>
          <w:sz w:val="24"/>
          <w:szCs w:val="24"/>
        </w:rPr>
        <w:t xml:space="preserve"> </w:t>
      </w:r>
      <w:r w:rsidR="009606F4" w:rsidRPr="00E771BA">
        <w:rPr>
          <w:rFonts w:ascii="Times New Roman" w:hAnsi="Times New Roman" w:cs="Times New Roman"/>
          <w:sz w:val="24"/>
          <w:szCs w:val="24"/>
        </w:rPr>
        <w:t xml:space="preserve"> </w:t>
      </w:r>
    </w:p>
    <w:p w14:paraId="11D45308" w14:textId="77777777" w:rsidR="007F78BE" w:rsidRPr="00E771BA" w:rsidRDefault="007F78BE" w:rsidP="009F258A">
      <w:pPr>
        <w:ind w:left="709" w:hanging="709"/>
        <w:rPr>
          <w:rFonts w:ascii="Times New Roman" w:hAnsi="Times New Roman" w:cs="Times New Roman"/>
          <w:sz w:val="24"/>
          <w:szCs w:val="24"/>
        </w:rPr>
      </w:pPr>
      <w:r w:rsidRPr="00E771BA">
        <w:rPr>
          <w:rFonts w:ascii="Times New Roman" w:hAnsi="Times New Roman" w:cs="Times New Roman"/>
          <w:sz w:val="24"/>
          <w:szCs w:val="24"/>
        </w:rPr>
        <w:lastRenderedPageBreak/>
        <w:t xml:space="preserve">2. 3 </w:t>
      </w:r>
      <w:r w:rsidR="006F5497" w:rsidRPr="00E771BA">
        <w:rPr>
          <w:rFonts w:ascii="Times New Roman" w:hAnsi="Times New Roman" w:cs="Times New Roman"/>
          <w:sz w:val="24"/>
          <w:szCs w:val="24"/>
        </w:rPr>
        <w:tab/>
      </w:r>
      <w:r w:rsidRPr="00E771BA">
        <w:rPr>
          <w:rFonts w:ascii="Times New Roman" w:hAnsi="Times New Roman" w:cs="Times New Roman"/>
          <w:sz w:val="24"/>
          <w:szCs w:val="24"/>
        </w:rPr>
        <w:t>The University is committed to an end-to-end process of engagement with inclusive teaching and learning through:</w:t>
      </w:r>
    </w:p>
    <w:p w14:paraId="19821374" w14:textId="77777777" w:rsidR="007F78BE" w:rsidRPr="00E771BA" w:rsidRDefault="007F78BE" w:rsidP="009F258A">
      <w:pPr>
        <w:numPr>
          <w:ilvl w:val="1"/>
          <w:numId w:val="2"/>
        </w:numPr>
        <w:spacing w:after="160" w:line="259" w:lineRule="auto"/>
        <w:contextualSpacing/>
        <w:rPr>
          <w:rFonts w:ascii="Times New Roman" w:hAnsi="Times New Roman" w:cs="Times New Roman"/>
          <w:sz w:val="24"/>
          <w:szCs w:val="24"/>
        </w:rPr>
      </w:pPr>
      <w:r w:rsidRPr="00E771BA">
        <w:rPr>
          <w:rFonts w:ascii="Times New Roman" w:hAnsi="Times New Roman" w:cs="Times New Roman"/>
          <w:sz w:val="24"/>
          <w:szCs w:val="24"/>
        </w:rPr>
        <w:t>curriculum and programme design;</w:t>
      </w:r>
    </w:p>
    <w:p w14:paraId="2E310FCD" w14:textId="77777777" w:rsidR="007F78BE" w:rsidRPr="00E771BA" w:rsidRDefault="007F78BE" w:rsidP="009F258A">
      <w:pPr>
        <w:numPr>
          <w:ilvl w:val="1"/>
          <w:numId w:val="2"/>
        </w:numPr>
        <w:spacing w:after="160" w:line="259" w:lineRule="auto"/>
        <w:contextualSpacing/>
        <w:rPr>
          <w:rFonts w:ascii="Times New Roman" w:hAnsi="Times New Roman" w:cs="Times New Roman"/>
          <w:sz w:val="24"/>
          <w:szCs w:val="24"/>
        </w:rPr>
      </w:pPr>
      <w:r w:rsidRPr="00E771BA">
        <w:rPr>
          <w:rFonts w:ascii="Times New Roman" w:hAnsi="Times New Roman" w:cs="Times New Roman"/>
          <w:sz w:val="24"/>
          <w:szCs w:val="24"/>
        </w:rPr>
        <w:t>preparation of learning materials;</w:t>
      </w:r>
    </w:p>
    <w:p w14:paraId="2B37E9F7" w14:textId="77777777" w:rsidR="007F78BE" w:rsidRPr="00E771BA" w:rsidRDefault="007F78BE" w:rsidP="009F258A">
      <w:pPr>
        <w:numPr>
          <w:ilvl w:val="1"/>
          <w:numId w:val="2"/>
        </w:numPr>
        <w:spacing w:after="160" w:line="259" w:lineRule="auto"/>
        <w:contextualSpacing/>
        <w:rPr>
          <w:rFonts w:ascii="Times New Roman" w:hAnsi="Times New Roman" w:cs="Times New Roman"/>
          <w:sz w:val="24"/>
          <w:szCs w:val="24"/>
        </w:rPr>
      </w:pPr>
      <w:r w:rsidRPr="00E771BA">
        <w:rPr>
          <w:rFonts w:ascii="Times New Roman" w:hAnsi="Times New Roman" w:cs="Times New Roman"/>
          <w:sz w:val="24"/>
          <w:szCs w:val="24"/>
        </w:rPr>
        <w:t xml:space="preserve">teaching delivery; </w:t>
      </w:r>
    </w:p>
    <w:p w14:paraId="1B176EF1" w14:textId="77777777" w:rsidR="007F78BE" w:rsidRPr="00E771BA" w:rsidRDefault="007F78BE" w:rsidP="009F258A">
      <w:pPr>
        <w:numPr>
          <w:ilvl w:val="1"/>
          <w:numId w:val="2"/>
        </w:numPr>
        <w:spacing w:after="160" w:line="259" w:lineRule="auto"/>
        <w:contextualSpacing/>
        <w:rPr>
          <w:rFonts w:ascii="Times New Roman" w:hAnsi="Times New Roman" w:cs="Times New Roman"/>
          <w:sz w:val="24"/>
          <w:szCs w:val="24"/>
        </w:rPr>
      </w:pPr>
      <w:r w:rsidRPr="00E771BA">
        <w:rPr>
          <w:rFonts w:ascii="Times New Roman" w:hAnsi="Times New Roman" w:cs="Times New Roman"/>
          <w:sz w:val="24"/>
          <w:szCs w:val="24"/>
        </w:rPr>
        <w:t>student empowerment.</w:t>
      </w:r>
    </w:p>
    <w:p w14:paraId="6D07CE98" w14:textId="77777777" w:rsidR="007F78BE" w:rsidRPr="00E771BA" w:rsidRDefault="007F78BE" w:rsidP="009F258A">
      <w:pPr>
        <w:spacing w:after="160" w:line="259" w:lineRule="auto"/>
        <w:ind w:left="1800"/>
        <w:contextualSpacing/>
        <w:rPr>
          <w:rFonts w:ascii="Times New Roman" w:hAnsi="Times New Roman" w:cs="Times New Roman"/>
          <w:sz w:val="24"/>
          <w:szCs w:val="24"/>
        </w:rPr>
      </w:pPr>
    </w:p>
    <w:p w14:paraId="5F8D7C27" w14:textId="77777777" w:rsidR="003D1C34" w:rsidRPr="00E771BA" w:rsidRDefault="006C0C23" w:rsidP="009F258A">
      <w:pPr>
        <w:ind w:left="709" w:hanging="709"/>
        <w:rPr>
          <w:rFonts w:ascii="Times New Roman" w:hAnsi="Times New Roman" w:cs="Times New Roman"/>
          <w:sz w:val="24"/>
          <w:szCs w:val="24"/>
        </w:rPr>
      </w:pPr>
      <w:r w:rsidRPr="00E771BA">
        <w:rPr>
          <w:rFonts w:ascii="Times New Roman" w:hAnsi="Times New Roman" w:cs="Times New Roman"/>
          <w:sz w:val="24"/>
          <w:szCs w:val="24"/>
        </w:rPr>
        <w:t>2.4</w:t>
      </w:r>
      <w:r w:rsidRPr="00E771BA">
        <w:rPr>
          <w:rFonts w:ascii="Times New Roman" w:hAnsi="Times New Roman" w:cs="Times New Roman"/>
          <w:sz w:val="24"/>
          <w:szCs w:val="24"/>
        </w:rPr>
        <w:tab/>
      </w:r>
      <w:r w:rsidR="007F78BE" w:rsidRPr="00E771BA">
        <w:rPr>
          <w:rFonts w:ascii="Times New Roman" w:hAnsi="Times New Roman" w:cs="Times New Roman"/>
          <w:sz w:val="24"/>
          <w:szCs w:val="24"/>
        </w:rPr>
        <w:t xml:space="preserve">The specific minimum expectations that </w:t>
      </w:r>
      <w:r w:rsidR="009606F4" w:rsidRPr="00E771BA">
        <w:rPr>
          <w:rFonts w:ascii="Times New Roman" w:hAnsi="Times New Roman" w:cs="Times New Roman"/>
          <w:sz w:val="24"/>
          <w:szCs w:val="24"/>
        </w:rPr>
        <w:t xml:space="preserve">the </w:t>
      </w:r>
      <w:r w:rsidR="007F78BE" w:rsidRPr="00E771BA">
        <w:rPr>
          <w:rFonts w:ascii="Times New Roman" w:hAnsi="Times New Roman" w:cs="Times New Roman"/>
          <w:sz w:val="24"/>
          <w:szCs w:val="24"/>
        </w:rPr>
        <w:t>University of Reading is working towards are:</w:t>
      </w:r>
    </w:p>
    <w:p w14:paraId="51E0C367" w14:textId="77777777" w:rsidR="00C4386E" w:rsidRPr="00E771BA" w:rsidRDefault="009606F4" w:rsidP="009F258A">
      <w:pPr>
        <w:pStyle w:val="Heading2"/>
        <w:rPr>
          <w:color w:val="auto"/>
        </w:rPr>
      </w:pPr>
      <w:r w:rsidRPr="00E771BA">
        <w:rPr>
          <w:color w:val="auto"/>
        </w:rPr>
        <w:t xml:space="preserve">2.4.1 </w:t>
      </w:r>
      <w:r w:rsidR="003D1C34" w:rsidRPr="00E771BA">
        <w:rPr>
          <w:color w:val="auto"/>
        </w:rPr>
        <w:tab/>
      </w:r>
      <w:r w:rsidR="00C4386E" w:rsidRPr="00E771BA">
        <w:rPr>
          <w:color w:val="auto"/>
        </w:rPr>
        <w:t>Curriculum and Programme design</w:t>
      </w:r>
    </w:p>
    <w:p w14:paraId="36B51B16" w14:textId="77777777" w:rsidR="00C4386E" w:rsidRPr="00E771BA" w:rsidRDefault="003D1C34"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2.4.1.1</w:t>
      </w:r>
      <w:r w:rsidR="00FA33C0" w:rsidRPr="00E771BA">
        <w:rPr>
          <w:rFonts w:ascii="Times New Roman" w:hAnsi="Times New Roman" w:cs="Times New Roman"/>
          <w:sz w:val="24"/>
          <w:szCs w:val="24"/>
        </w:rPr>
        <w:tab/>
      </w:r>
      <w:r w:rsidR="00C4386E" w:rsidRPr="00E771BA">
        <w:rPr>
          <w:rFonts w:ascii="Times New Roman" w:hAnsi="Times New Roman" w:cs="Times New Roman"/>
          <w:sz w:val="24"/>
          <w:szCs w:val="24"/>
        </w:rPr>
        <w:t>All learning outcomes must follow inclusivity guidelines.</w:t>
      </w:r>
    </w:p>
    <w:p w14:paraId="5CDCFE92" w14:textId="77777777" w:rsidR="0029434A" w:rsidRPr="00E771BA" w:rsidRDefault="00FA33C0" w:rsidP="009F258A">
      <w:pPr>
        <w:ind w:left="1985" w:hanging="425"/>
        <w:rPr>
          <w:rFonts w:ascii="Times New Roman" w:hAnsi="Times New Roman" w:cs="Times New Roman"/>
          <w:sz w:val="24"/>
          <w:szCs w:val="24"/>
        </w:rPr>
      </w:pPr>
      <w:r w:rsidRPr="00E771BA">
        <w:rPr>
          <w:rFonts w:ascii="Times New Roman" w:eastAsia="Times New Roman" w:hAnsi="Times New Roman" w:cs="Times New Roman"/>
          <w:sz w:val="24"/>
          <w:szCs w:val="24"/>
          <w:lang w:eastAsia="en-GB"/>
        </w:rPr>
        <w:t>(</w:t>
      </w:r>
      <w:r w:rsidR="003D1C34" w:rsidRPr="00E771BA">
        <w:rPr>
          <w:rFonts w:ascii="Times New Roman" w:eastAsia="Times New Roman" w:hAnsi="Times New Roman" w:cs="Times New Roman"/>
          <w:sz w:val="24"/>
          <w:szCs w:val="24"/>
          <w:lang w:eastAsia="en-GB"/>
        </w:rPr>
        <w:t>a</w:t>
      </w:r>
      <w:r w:rsidRPr="00E771BA">
        <w:rPr>
          <w:rFonts w:ascii="Times New Roman" w:eastAsia="Times New Roman" w:hAnsi="Times New Roman" w:cs="Times New Roman"/>
          <w:sz w:val="24"/>
          <w:szCs w:val="24"/>
          <w:lang w:eastAsia="en-GB"/>
        </w:rPr>
        <w:t>)</w:t>
      </w:r>
      <w:r w:rsidRPr="00E771BA">
        <w:rPr>
          <w:rFonts w:ascii="Times New Roman" w:eastAsia="Times New Roman" w:hAnsi="Times New Roman" w:cs="Times New Roman"/>
          <w:sz w:val="24"/>
          <w:szCs w:val="24"/>
          <w:lang w:eastAsia="en-GB"/>
        </w:rPr>
        <w:tab/>
      </w:r>
      <w:r w:rsidR="0029434A" w:rsidRPr="00E771BA">
        <w:rPr>
          <w:rFonts w:ascii="Times New Roman" w:eastAsia="Times New Roman" w:hAnsi="Times New Roman" w:cs="Times New Roman"/>
          <w:sz w:val="24"/>
          <w:szCs w:val="24"/>
          <w:lang w:eastAsia="en-GB"/>
        </w:rPr>
        <w:t>Every</w:t>
      </w:r>
      <w:r w:rsidR="00EA238F" w:rsidRPr="00E771BA">
        <w:rPr>
          <w:rFonts w:ascii="Times New Roman" w:eastAsia="Times New Roman" w:hAnsi="Times New Roman" w:cs="Times New Roman"/>
          <w:sz w:val="24"/>
          <w:szCs w:val="24"/>
          <w:lang w:eastAsia="en-GB"/>
        </w:rPr>
        <w:t xml:space="preserve"> </w:t>
      </w:r>
      <w:r w:rsidR="00EC609B" w:rsidRPr="00E771BA">
        <w:rPr>
          <w:rFonts w:ascii="Times New Roman" w:eastAsia="Times New Roman" w:hAnsi="Times New Roman" w:cs="Times New Roman"/>
          <w:sz w:val="24"/>
          <w:szCs w:val="24"/>
          <w:lang w:eastAsia="en-GB"/>
        </w:rPr>
        <w:t xml:space="preserve">assessable </w:t>
      </w:r>
      <w:r w:rsidR="0029434A" w:rsidRPr="00E771BA">
        <w:rPr>
          <w:rFonts w:ascii="Times New Roman" w:eastAsia="Times New Roman" w:hAnsi="Times New Roman" w:cs="Times New Roman"/>
          <w:sz w:val="24"/>
          <w:szCs w:val="24"/>
          <w:lang w:eastAsia="en-GB"/>
        </w:rPr>
        <w:t xml:space="preserve">learning outcome </w:t>
      </w:r>
      <w:r w:rsidR="000E2E78" w:rsidRPr="00E771BA">
        <w:rPr>
          <w:rFonts w:ascii="Times New Roman" w:eastAsia="Times New Roman" w:hAnsi="Times New Roman" w:cs="Times New Roman"/>
          <w:sz w:val="24"/>
          <w:szCs w:val="24"/>
          <w:lang w:eastAsia="en-GB"/>
        </w:rPr>
        <w:t xml:space="preserve">must </w:t>
      </w:r>
      <w:r w:rsidR="0029434A" w:rsidRPr="00E771BA">
        <w:rPr>
          <w:rFonts w:ascii="Times New Roman" w:eastAsia="Times New Roman" w:hAnsi="Times New Roman" w:cs="Times New Roman"/>
          <w:sz w:val="24"/>
          <w:szCs w:val="24"/>
          <w:lang w:eastAsia="en-GB"/>
        </w:rPr>
        <w:t xml:space="preserve">create an output that is measurable, so that students can be tested on the extent to which they are meeting the outcome. </w:t>
      </w:r>
    </w:p>
    <w:p w14:paraId="251F103E" w14:textId="77777777" w:rsidR="0029434A" w:rsidRPr="00E771BA" w:rsidRDefault="00FA33C0" w:rsidP="009F258A">
      <w:pPr>
        <w:ind w:left="1985" w:hanging="425"/>
        <w:rPr>
          <w:rFonts w:ascii="Times New Roman" w:hAnsi="Times New Roman" w:cs="Times New Roman"/>
          <w:sz w:val="24"/>
          <w:szCs w:val="24"/>
        </w:rPr>
      </w:pPr>
      <w:r w:rsidRPr="00E771BA">
        <w:rPr>
          <w:rFonts w:ascii="Times New Roman" w:eastAsia="Times New Roman" w:hAnsi="Times New Roman" w:cs="Times New Roman"/>
          <w:sz w:val="24"/>
          <w:szCs w:val="24"/>
          <w:lang w:eastAsia="en-GB"/>
        </w:rPr>
        <w:t>(</w:t>
      </w:r>
      <w:r w:rsidR="003D1C34" w:rsidRPr="00E771BA">
        <w:rPr>
          <w:rFonts w:ascii="Times New Roman" w:eastAsia="Times New Roman" w:hAnsi="Times New Roman" w:cs="Times New Roman"/>
          <w:sz w:val="24"/>
          <w:szCs w:val="24"/>
          <w:lang w:eastAsia="en-GB"/>
        </w:rPr>
        <w:t>b</w:t>
      </w:r>
      <w:r w:rsidRPr="00E771BA">
        <w:rPr>
          <w:rFonts w:ascii="Times New Roman" w:eastAsia="Times New Roman" w:hAnsi="Times New Roman" w:cs="Times New Roman"/>
          <w:sz w:val="24"/>
          <w:szCs w:val="24"/>
          <w:lang w:eastAsia="en-GB"/>
        </w:rPr>
        <w:t>)</w:t>
      </w:r>
      <w:r w:rsidRPr="00E771BA">
        <w:rPr>
          <w:rFonts w:ascii="Times New Roman" w:eastAsia="Times New Roman" w:hAnsi="Times New Roman" w:cs="Times New Roman"/>
          <w:sz w:val="24"/>
          <w:szCs w:val="24"/>
          <w:lang w:eastAsia="en-GB"/>
        </w:rPr>
        <w:tab/>
      </w:r>
      <w:r w:rsidR="0029434A" w:rsidRPr="00E771BA">
        <w:rPr>
          <w:rFonts w:ascii="Times New Roman" w:eastAsia="Times New Roman" w:hAnsi="Times New Roman" w:cs="Times New Roman"/>
          <w:sz w:val="24"/>
          <w:szCs w:val="24"/>
          <w:lang w:eastAsia="en-GB"/>
        </w:rPr>
        <w:t xml:space="preserve">Wherever possible, </w:t>
      </w:r>
      <w:r w:rsidR="000E2E78" w:rsidRPr="00E771BA">
        <w:rPr>
          <w:rFonts w:ascii="Times New Roman" w:eastAsia="Times New Roman" w:hAnsi="Times New Roman" w:cs="Times New Roman"/>
          <w:sz w:val="24"/>
          <w:szCs w:val="24"/>
          <w:lang w:eastAsia="en-GB"/>
        </w:rPr>
        <w:t xml:space="preserve">assessable learning </w:t>
      </w:r>
      <w:r w:rsidR="0029434A" w:rsidRPr="00E771BA">
        <w:rPr>
          <w:rFonts w:ascii="Times New Roman" w:eastAsia="Times New Roman" w:hAnsi="Times New Roman" w:cs="Times New Roman"/>
          <w:sz w:val="24"/>
          <w:szCs w:val="24"/>
          <w:lang w:eastAsia="en-GB"/>
        </w:rPr>
        <w:t xml:space="preserve">outcomes </w:t>
      </w:r>
      <w:r w:rsidR="00EC609B" w:rsidRPr="00E771BA">
        <w:rPr>
          <w:rFonts w:ascii="Times New Roman" w:eastAsia="Times New Roman" w:hAnsi="Times New Roman" w:cs="Times New Roman"/>
          <w:sz w:val="24"/>
          <w:szCs w:val="24"/>
          <w:lang w:eastAsia="en-GB"/>
        </w:rPr>
        <w:t xml:space="preserve">should </w:t>
      </w:r>
      <w:r w:rsidR="0029434A" w:rsidRPr="00E771BA">
        <w:rPr>
          <w:rFonts w:ascii="Times New Roman" w:eastAsia="Times New Roman" w:hAnsi="Times New Roman" w:cs="Times New Roman"/>
          <w:sz w:val="24"/>
          <w:szCs w:val="24"/>
          <w:lang w:eastAsia="en-GB"/>
        </w:rPr>
        <w:t xml:space="preserve">allow students to demonstrate their ability to meet </w:t>
      </w:r>
      <w:r w:rsidR="00EA238F" w:rsidRPr="00E771BA">
        <w:rPr>
          <w:rFonts w:ascii="Times New Roman" w:eastAsia="Times New Roman" w:hAnsi="Times New Roman" w:cs="Times New Roman"/>
          <w:sz w:val="24"/>
          <w:szCs w:val="24"/>
          <w:lang w:eastAsia="en-GB"/>
        </w:rPr>
        <w:t>the outcomes</w:t>
      </w:r>
      <w:r w:rsidR="0029434A" w:rsidRPr="00E771BA">
        <w:rPr>
          <w:rFonts w:ascii="Times New Roman" w:eastAsia="Times New Roman" w:hAnsi="Times New Roman" w:cs="Times New Roman"/>
          <w:sz w:val="24"/>
          <w:szCs w:val="24"/>
          <w:lang w:eastAsia="en-GB"/>
        </w:rPr>
        <w:t xml:space="preserve"> in a variety of different ways</w:t>
      </w:r>
      <w:r w:rsidR="00EC609B" w:rsidRPr="00E771BA">
        <w:rPr>
          <w:rFonts w:ascii="Times New Roman" w:eastAsia="Times New Roman" w:hAnsi="Times New Roman" w:cs="Times New Roman"/>
          <w:sz w:val="24"/>
          <w:szCs w:val="24"/>
          <w:lang w:eastAsia="en-GB"/>
        </w:rPr>
        <w:t>, as appropriate</w:t>
      </w:r>
      <w:r w:rsidR="0029434A" w:rsidRPr="00E771BA">
        <w:rPr>
          <w:rFonts w:ascii="Times New Roman" w:eastAsia="Times New Roman" w:hAnsi="Times New Roman" w:cs="Times New Roman"/>
          <w:sz w:val="24"/>
          <w:szCs w:val="24"/>
          <w:lang w:eastAsia="en-GB"/>
        </w:rPr>
        <w:t>.</w:t>
      </w:r>
    </w:p>
    <w:p w14:paraId="33BECEE6" w14:textId="77777777" w:rsidR="0029434A" w:rsidRPr="00E771BA" w:rsidRDefault="00FA33C0" w:rsidP="009F258A">
      <w:pPr>
        <w:ind w:left="1985" w:hanging="425"/>
        <w:rPr>
          <w:rFonts w:ascii="Times New Roman" w:hAnsi="Times New Roman" w:cs="Times New Roman"/>
          <w:sz w:val="24"/>
          <w:szCs w:val="24"/>
        </w:rPr>
      </w:pPr>
      <w:r w:rsidRPr="00E771BA">
        <w:rPr>
          <w:rFonts w:ascii="Times New Roman" w:eastAsia="Times New Roman" w:hAnsi="Times New Roman" w:cs="Times New Roman"/>
          <w:sz w:val="24"/>
          <w:szCs w:val="24"/>
          <w:lang w:eastAsia="en-GB"/>
        </w:rPr>
        <w:t>(</w:t>
      </w:r>
      <w:r w:rsidR="003D1C34" w:rsidRPr="00E771BA">
        <w:rPr>
          <w:rFonts w:ascii="Times New Roman" w:eastAsia="Times New Roman" w:hAnsi="Times New Roman" w:cs="Times New Roman"/>
          <w:sz w:val="24"/>
          <w:szCs w:val="24"/>
          <w:lang w:eastAsia="en-GB"/>
        </w:rPr>
        <w:t>c</w:t>
      </w:r>
      <w:r w:rsidRPr="00E771BA">
        <w:rPr>
          <w:rFonts w:ascii="Times New Roman" w:eastAsia="Times New Roman" w:hAnsi="Times New Roman" w:cs="Times New Roman"/>
          <w:sz w:val="24"/>
          <w:szCs w:val="24"/>
          <w:lang w:eastAsia="en-GB"/>
        </w:rPr>
        <w:t>)</w:t>
      </w:r>
      <w:r w:rsidRPr="00E771BA">
        <w:rPr>
          <w:rFonts w:ascii="Times New Roman" w:eastAsia="Times New Roman" w:hAnsi="Times New Roman" w:cs="Times New Roman"/>
          <w:sz w:val="24"/>
          <w:szCs w:val="24"/>
          <w:lang w:eastAsia="en-GB"/>
        </w:rPr>
        <w:tab/>
      </w:r>
      <w:r w:rsidR="0029434A" w:rsidRPr="00E771BA">
        <w:rPr>
          <w:rFonts w:ascii="Times New Roman" w:eastAsia="Times New Roman" w:hAnsi="Times New Roman" w:cs="Times New Roman"/>
          <w:sz w:val="24"/>
          <w:szCs w:val="24"/>
          <w:lang w:eastAsia="en-GB"/>
        </w:rPr>
        <w:t xml:space="preserve">The creation of inclusive learning outcomes automatically gives more scope to be more creative with assessments, and to test students' learning in </w:t>
      </w:r>
      <w:r w:rsidR="00EC609B" w:rsidRPr="00E771BA">
        <w:rPr>
          <w:rFonts w:ascii="Times New Roman" w:eastAsia="Times New Roman" w:hAnsi="Times New Roman" w:cs="Times New Roman"/>
          <w:sz w:val="24"/>
          <w:szCs w:val="24"/>
          <w:lang w:eastAsia="en-GB"/>
        </w:rPr>
        <w:t>various</w:t>
      </w:r>
      <w:r w:rsidR="0029434A" w:rsidRPr="00E771BA">
        <w:rPr>
          <w:rFonts w:ascii="Times New Roman" w:eastAsia="Times New Roman" w:hAnsi="Times New Roman" w:cs="Times New Roman"/>
          <w:sz w:val="24"/>
          <w:szCs w:val="24"/>
          <w:lang w:eastAsia="en-GB"/>
        </w:rPr>
        <w:t xml:space="preserve"> different ways. </w:t>
      </w:r>
    </w:p>
    <w:p w14:paraId="3A14261F" w14:textId="77777777" w:rsidR="0029434A" w:rsidRPr="00E771BA" w:rsidRDefault="003D1C34"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2.4.1.2</w:t>
      </w:r>
      <w:r w:rsidR="00FA33C0" w:rsidRPr="00E771BA">
        <w:rPr>
          <w:rFonts w:ascii="Times New Roman" w:hAnsi="Times New Roman" w:cs="Times New Roman"/>
          <w:sz w:val="24"/>
          <w:szCs w:val="24"/>
        </w:rPr>
        <w:tab/>
      </w:r>
      <w:r w:rsidR="00C4386E" w:rsidRPr="00E771BA">
        <w:rPr>
          <w:rFonts w:ascii="Times New Roman" w:hAnsi="Times New Roman" w:cs="Times New Roman"/>
          <w:sz w:val="24"/>
          <w:szCs w:val="24"/>
        </w:rPr>
        <w:t>All programmes must use inclusive assessment practices that meet legal requirements and follow University guidelines.</w:t>
      </w:r>
      <w:r w:rsidR="0029434A" w:rsidRPr="00E771BA">
        <w:rPr>
          <w:rFonts w:ascii="Times New Roman" w:hAnsi="Times New Roman" w:cs="Times New Roman"/>
          <w:sz w:val="24"/>
          <w:szCs w:val="24"/>
        </w:rPr>
        <w:t xml:space="preserve"> </w:t>
      </w:r>
    </w:p>
    <w:p w14:paraId="32074190" w14:textId="77777777" w:rsidR="0029434A" w:rsidRPr="00E771BA" w:rsidRDefault="00FA33C0" w:rsidP="009F258A">
      <w:pPr>
        <w:ind w:left="1985" w:hanging="425"/>
        <w:rPr>
          <w:rFonts w:ascii="Times New Roman" w:hAnsi="Times New Roman" w:cs="Times New Roman"/>
          <w:sz w:val="24"/>
          <w:szCs w:val="24"/>
        </w:rPr>
      </w:pPr>
      <w:r w:rsidRPr="00E771BA">
        <w:rPr>
          <w:rFonts w:ascii="Times New Roman" w:hAnsi="Times New Roman" w:cs="Times New Roman"/>
          <w:sz w:val="24"/>
          <w:szCs w:val="24"/>
        </w:rPr>
        <w:t>(</w:t>
      </w:r>
      <w:r w:rsidR="003D1C34" w:rsidRPr="00E771BA">
        <w:rPr>
          <w:rFonts w:ascii="Times New Roman" w:hAnsi="Times New Roman" w:cs="Times New Roman"/>
          <w:sz w:val="24"/>
          <w:szCs w:val="24"/>
        </w:rPr>
        <w:t>a</w:t>
      </w:r>
      <w:r w:rsidRPr="00E771BA">
        <w:rPr>
          <w:rFonts w:ascii="Times New Roman" w:hAnsi="Times New Roman" w:cs="Times New Roman"/>
          <w:sz w:val="24"/>
          <w:szCs w:val="24"/>
        </w:rPr>
        <w:t>)</w:t>
      </w:r>
      <w:r w:rsidRPr="00E771BA">
        <w:rPr>
          <w:rFonts w:ascii="Times New Roman" w:hAnsi="Times New Roman" w:cs="Times New Roman"/>
          <w:sz w:val="24"/>
          <w:szCs w:val="24"/>
        </w:rPr>
        <w:tab/>
      </w:r>
      <w:r w:rsidR="0029434A" w:rsidRPr="00E771BA">
        <w:rPr>
          <w:rFonts w:ascii="Times New Roman" w:hAnsi="Times New Roman" w:cs="Times New Roman"/>
          <w:sz w:val="24"/>
          <w:szCs w:val="24"/>
        </w:rPr>
        <w:t>An inclusive assessment regime allows an entire cohort of diverse students to demonstrate their ability to meet the learning outcomes of their programme. A student's background, race, religion, gender, sexuality, age, marital status or disability should not impact on their opportunity to learn and to evidence that learning.</w:t>
      </w:r>
    </w:p>
    <w:p w14:paraId="5B6B0408" w14:textId="77777777" w:rsidR="0029434A" w:rsidRPr="00E771BA" w:rsidRDefault="00FA33C0" w:rsidP="009F258A">
      <w:pPr>
        <w:ind w:left="1985" w:hanging="425"/>
        <w:rPr>
          <w:rFonts w:ascii="Times New Roman" w:hAnsi="Times New Roman" w:cs="Times New Roman"/>
          <w:sz w:val="24"/>
          <w:szCs w:val="24"/>
        </w:rPr>
      </w:pPr>
      <w:r w:rsidRPr="00E771BA">
        <w:rPr>
          <w:rFonts w:ascii="Times New Roman" w:hAnsi="Times New Roman" w:cs="Times New Roman"/>
          <w:sz w:val="24"/>
          <w:szCs w:val="24"/>
        </w:rPr>
        <w:t>(</w:t>
      </w:r>
      <w:r w:rsidR="003D1C34" w:rsidRPr="00E771BA">
        <w:rPr>
          <w:rFonts w:ascii="Times New Roman" w:hAnsi="Times New Roman" w:cs="Times New Roman"/>
          <w:sz w:val="24"/>
          <w:szCs w:val="24"/>
        </w:rPr>
        <w:t>b</w:t>
      </w:r>
      <w:r w:rsidRPr="00E771BA">
        <w:rPr>
          <w:rFonts w:ascii="Times New Roman" w:hAnsi="Times New Roman" w:cs="Times New Roman"/>
          <w:sz w:val="24"/>
          <w:szCs w:val="24"/>
        </w:rPr>
        <w:t>)</w:t>
      </w:r>
      <w:r w:rsidRPr="00E771BA">
        <w:rPr>
          <w:rFonts w:ascii="Times New Roman" w:hAnsi="Times New Roman" w:cs="Times New Roman"/>
          <w:sz w:val="24"/>
          <w:szCs w:val="24"/>
        </w:rPr>
        <w:tab/>
      </w:r>
      <w:r w:rsidR="0029434A" w:rsidRPr="00E771BA">
        <w:rPr>
          <w:rFonts w:ascii="Times New Roman" w:hAnsi="Times New Roman" w:cs="Times New Roman"/>
          <w:sz w:val="24"/>
          <w:szCs w:val="24"/>
        </w:rPr>
        <w:t xml:space="preserve">When developing a programme or a module, </w:t>
      </w:r>
      <w:r w:rsidRPr="00E771BA">
        <w:rPr>
          <w:rFonts w:ascii="Times New Roman" w:hAnsi="Times New Roman" w:cs="Times New Roman"/>
          <w:sz w:val="24"/>
          <w:szCs w:val="24"/>
        </w:rPr>
        <w:t xml:space="preserve">academic staff </w:t>
      </w:r>
      <w:r w:rsidR="0029434A" w:rsidRPr="00E771BA">
        <w:rPr>
          <w:rFonts w:ascii="Times New Roman" w:hAnsi="Times New Roman" w:cs="Times New Roman"/>
          <w:sz w:val="24"/>
          <w:szCs w:val="24"/>
        </w:rPr>
        <w:t xml:space="preserve">should anticipate potential problems when planning assessments. Inclusive assessments prevent these problems arising or at least keep them to a minimum. </w:t>
      </w:r>
    </w:p>
    <w:p w14:paraId="33869520" w14:textId="122949E2" w:rsidR="00C4386E" w:rsidRPr="00E771BA" w:rsidRDefault="00405732" w:rsidP="009F258A">
      <w:pPr>
        <w:pStyle w:val="Heading2"/>
        <w:rPr>
          <w:color w:val="auto"/>
        </w:rPr>
      </w:pPr>
      <w:r w:rsidRPr="00E771BA">
        <w:rPr>
          <w:color w:val="auto"/>
        </w:rPr>
        <w:t xml:space="preserve">2.4.2 </w:t>
      </w:r>
      <w:r w:rsidR="00C4386E" w:rsidRPr="00E771BA">
        <w:rPr>
          <w:color w:val="auto"/>
        </w:rPr>
        <w:t>Preparation of learning materials</w:t>
      </w:r>
    </w:p>
    <w:p w14:paraId="4D13CDE2" w14:textId="77777777" w:rsidR="00C4386E" w:rsidRPr="00E771BA" w:rsidRDefault="003D1C34"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2.4.2.1</w:t>
      </w:r>
      <w:r w:rsidR="00FA33C0" w:rsidRPr="00E771BA">
        <w:rPr>
          <w:rFonts w:ascii="Times New Roman" w:hAnsi="Times New Roman" w:cs="Times New Roman"/>
          <w:sz w:val="24"/>
          <w:szCs w:val="24"/>
        </w:rPr>
        <w:tab/>
      </w:r>
      <w:r w:rsidR="00C4386E" w:rsidRPr="00E771BA">
        <w:rPr>
          <w:rFonts w:ascii="Times New Roman" w:hAnsi="Times New Roman" w:cs="Times New Roman"/>
          <w:sz w:val="24"/>
          <w:szCs w:val="24"/>
        </w:rPr>
        <w:t xml:space="preserve">Course content must be presented in an accessible manner on the </w:t>
      </w:r>
      <w:r w:rsidR="00FA33C0" w:rsidRPr="00E771BA">
        <w:rPr>
          <w:rFonts w:ascii="Times New Roman" w:hAnsi="Times New Roman" w:cs="Times New Roman"/>
          <w:sz w:val="24"/>
          <w:szCs w:val="24"/>
        </w:rPr>
        <w:t>relevant virtual learning environment (</w:t>
      </w:r>
      <w:r w:rsidR="00C4386E" w:rsidRPr="00E771BA">
        <w:rPr>
          <w:rFonts w:ascii="Times New Roman" w:hAnsi="Times New Roman" w:cs="Times New Roman"/>
          <w:sz w:val="24"/>
          <w:szCs w:val="24"/>
        </w:rPr>
        <w:t>VLE</w:t>
      </w:r>
      <w:r w:rsidR="00FA33C0" w:rsidRPr="00E771BA">
        <w:rPr>
          <w:rFonts w:ascii="Times New Roman" w:hAnsi="Times New Roman" w:cs="Times New Roman"/>
          <w:sz w:val="24"/>
          <w:szCs w:val="24"/>
        </w:rPr>
        <w:t>) and in the classroom.</w:t>
      </w:r>
    </w:p>
    <w:p w14:paraId="0BCE281A" w14:textId="1B81AFD7" w:rsidR="005C556B" w:rsidRPr="00E771BA" w:rsidRDefault="00FA33C0" w:rsidP="009F258A">
      <w:pPr>
        <w:ind w:left="1985" w:hanging="425"/>
        <w:rPr>
          <w:rFonts w:ascii="Times New Roman" w:hAnsi="Times New Roman" w:cs="Times New Roman"/>
          <w:sz w:val="24"/>
          <w:szCs w:val="24"/>
        </w:rPr>
      </w:pPr>
      <w:r w:rsidRPr="00E771BA">
        <w:rPr>
          <w:rFonts w:ascii="Times New Roman" w:hAnsi="Times New Roman" w:cs="Times New Roman"/>
          <w:sz w:val="24"/>
          <w:szCs w:val="24"/>
        </w:rPr>
        <w:t>(</w:t>
      </w:r>
      <w:r w:rsidR="003D1C34" w:rsidRPr="00E771BA">
        <w:rPr>
          <w:rFonts w:ascii="Times New Roman" w:hAnsi="Times New Roman" w:cs="Times New Roman"/>
          <w:sz w:val="24"/>
          <w:szCs w:val="24"/>
        </w:rPr>
        <w:t>a</w:t>
      </w:r>
      <w:r w:rsidRPr="00E771BA">
        <w:rPr>
          <w:rFonts w:ascii="Times New Roman" w:hAnsi="Times New Roman" w:cs="Times New Roman"/>
          <w:sz w:val="24"/>
          <w:szCs w:val="24"/>
        </w:rPr>
        <w:t>)</w:t>
      </w:r>
      <w:r w:rsidRPr="00E771BA">
        <w:rPr>
          <w:rFonts w:ascii="Times New Roman" w:hAnsi="Times New Roman" w:cs="Times New Roman"/>
          <w:sz w:val="24"/>
          <w:szCs w:val="24"/>
        </w:rPr>
        <w:tab/>
      </w:r>
      <w:r w:rsidR="005C556B" w:rsidRPr="00E771BA">
        <w:rPr>
          <w:rFonts w:ascii="Times New Roman" w:hAnsi="Times New Roman" w:cs="Times New Roman"/>
          <w:sz w:val="24"/>
          <w:szCs w:val="24"/>
        </w:rPr>
        <w:t xml:space="preserve">Paper copies of resources handed out in class can present a barrier for some students. </w:t>
      </w:r>
      <w:r w:rsidR="00050604" w:rsidRPr="00E771BA">
        <w:rPr>
          <w:rFonts w:ascii="Times New Roman" w:hAnsi="Times New Roman" w:cs="Times New Roman"/>
          <w:sz w:val="24"/>
          <w:szCs w:val="24"/>
        </w:rPr>
        <w:t>Materials must be uploaded to the</w:t>
      </w:r>
      <w:r w:rsidR="007B61B2" w:rsidRPr="00E771BA">
        <w:rPr>
          <w:rFonts w:ascii="Times New Roman" w:hAnsi="Times New Roman" w:cs="Times New Roman"/>
          <w:sz w:val="24"/>
          <w:szCs w:val="24"/>
        </w:rPr>
        <w:t xml:space="preserve"> VLE at least </w:t>
      </w:r>
      <w:r w:rsidR="00AF3F0D">
        <w:rPr>
          <w:rFonts w:ascii="Times New Roman" w:hAnsi="Times New Roman" w:cs="Times New Roman"/>
          <w:sz w:val="24"/>
          <w:szCs w:val="24"/>
        </w:rPr>
        <w:t>two working days</w:t>
      </w:r>
      <w:r w:rsidR="007B61B2" w:rsidRPr="00E771BA">
        <w:rPr>
          <w:rFonts w:ascii="Times New Roman" w:hAnsi="Times New Roman" w:cs="Times New Roman"/>
          <w:sz w:val="24"/>
          <w:szCs w:val="24"/>
        </w:rPr>
        <w:t xml:space="preserve"> before the relevant teaching session</w:t>
      </w:r>
      <w:r w:rsidR="005C556B" w:rsidRPr="00E771BA">
        <w:rPr>
          <w:rFonts w:ascii="Times New Roman" w:hAnsi="Times New Roman" w:cs="Times New Roman"/>
          <w:sz w:val="24"/>
          <w:szCs w:val="24"/>
        </w:rPr>
        <w:t xml:space="preserve">. This provides time </w:t>
      </w:r>
      <w:r w:rsidR="005C556B" w:rsidRPr="00E771BA">
        <w:rPr>
          <w:rFonts w:ascii="Times New Roman" w:hAnsi="Times New Roman" w:cs="Times New Roman"/>
          <w:sz w:val="24"/>
          <w:szCs w:val="24"/>
        </w:rPr>
        <w:lastRenderedPageBreak/>
        <w:t>for students to access the materials using assistive technologies, e.g. screen</w:t>
      </w:r>
      <w:r w:rsidR="00DD4822" w:rsidRPr="00E771BA">
        <w:rPr>
          <w:rFonts w:ascii="Times New Roman" w:hAnsi="Times New Roman" w:cs="Times New Roman"/>
          <w:sz w:val="24"/>
          <w:szCs w:val="24"/>
        </w:rPr>
        <w:t>-</w:t>
      </w:r>
      <w:r w:rsidR="005C556B" w:rsidRPr="00E771BA">
        <w:rPr>
          <w:rFonts w:ascii="Times New Roman" w:hAnsi="Times New Roman" w:cs="Times New Roman"/>
          <w:sz w:val="24"/>
          <w:szCs w:val="24"/>
        </w:rPr>
        <w:t>readers, where required. It also provides flexible access to learning content so that all students have time to prepare and think critically about the subject material prior to class.</w:t>
      </w:r>
    </w:p>
    <w:p w14:paraId="7EE52E7B" w14:textId="77777777" w:rsidR="00C4386E" w:rsidRPr="00E771BA" w:rsidRDefault="00333006"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2.4.2.2</w:t>
      </w:r>
      <w:r w:rsidR="00050604" w:rsidRPr="00E771BA">
        <w:rPr>
          <w:rFonts w:ascii="Times New Roman" w:hAnsi="Times New Roman" w:cs="Times New Roman"/>
          <w:sz w:val="24"/>
          <w:szCs w:val="24"/>
        </w:rPr>
        <w:tab/>
      </w:r>
      <w:r w:rsidR="00C4386E" w:rsidRPr="00E771BA">
        <w:rPr>
          <w:rFonts w:ascii="Times New Roman" w:hAnsi="Times New Roman" w:cs="Times New Roman"/>
          <w:sz w:val="24"/>
          <w:szCs w:val="24"/>
        </w:rPr>
        <w:t>All learning materials, including documents, presentations and multimedia, must be produced following appropriate guidance to maximise their accessibility</w:t>
      </w:r>
      <w:r w:rsidR="00050604" w:rsidRPr="00E771BA">
        <w:rPr>
          <w:rFonts w:ascii="Times New Roman" w:hAnsi="Times New Roman" w:cs="Times New Roman"/>
          <w:sz w:val="24"/>
          <w:szCs w:val="24"/>
        </w:rPr>
        <w:t xml:space="preserve">.  </w:t>
      </w:r>
    </w:p>
    <w:p w14:paraId="39351800" w14:textId="77777777" w:rsidR="00050604" w:rsidRPr="00E771BA" w:rsidRDefault="00050604" w:rsidP="009F258A">
      <w:pPr>
        <w:ind w:left="1985" w:hanging="425"/>
        <w:contextualSpacing/>
        <w:rPr>
          <w:rFonts w:ascii="Times New Roman" w:hAnsi="Times New Roman" w:cs="Times New Roman"/>
          <w:sz w:val="24"/>
          <w:szCs w:val="24"/>
        </w:rPr>
      </w:pPr>
      <w:r w:rsidRPr="00E771BA">
        <w:rPr>
          <w:rFonts w:ascii="Times New Roman" w:hAnsi="Times New Roman" w:cs="Times New Roman"/>
          <w:sz w:val="24"/>
          <w:szCs w:val="24"/>
        </w:rPr>
        <w:t>(</w:t>
      </w:r>
      <w:r w:rsidR="00333006" w:rsidRPr="00E771BA">
        <w:rPr>
          <w:rFonts w:ascii="Times New Roman" w:hAnsi="Times New Roman" w:cs="Times New Roman"/>
          <w:sz w:val="24"/>
          <w:szCs w:val="24"/>
        </w:rPr>
        <w:t>a</w:t>
      </w:r>
      <w:r w:rsidRPr="00E771BA">
        <w:rPr>
          <w:rFonts w:ascii="Times New Roman" w:hAnsi="Times New Roman" w:cs="Times New Roman"/>
          <w:sz w:val="24"/>
          <w:szCs w:val="24"/>
        </w:rPr>
        <w:t>)</w:t>
      </w:r>
      <w:r w:rsidRPr="00E771BA">
        <w:rPr>
          <w:rFonts w:ascii="Times New Roman" w:hAnsi="Times New Roman" w:cs="Times New Roman"/>
          <w:sz w:val="24"/>
          <w:szCs w:val="24"/>
        </w:rPr>
        <w:tab/>
      </w:r>
      <w:r w:rsidR="005C556B" w:rsidRPr="00E771BA">
        <w:rPr>
          <w:rFonts w:ascii="Times New Roman" w:hAnsi="Times New Roman" w:cs="Times New Roman"/>
          <w:sz w:val="24"/>
          <w:szCs w:val="24"/>
        </w:rPr>
        <w:t>All presentations should be easy to read (with a font large enough to read by all when displayed on the screen) and with numbering to aid access for students. There is an Accessibility Checker built into PowerPoint</w:t>
      </w:r>
      <w:r w:rsidRPr="00E771BA">
        <w:rPr>
          <w:rFonts w:ascii="Times New Roman" w:hAnsi="Times New Roman" w:cs="Times New Roman"/>
          <w:sz w:val="24"/>
          <w:szCs w:val="24"/>
        </w:rPr>
        <w:t>.</w:t>
      </w:r>
    </w:p>
    <w:p w14:paraId="44E68075" w14:textId="77777777" w:rsidR="00050604" w:rsidRPr="00E771BA" w:rsidRDefault="00050604" w:rsidP="009F258A">
      <w:pPr>
        <w:ind w:left="1985" w:hanging="425"/>
        <w:contextualSpacing/>
        <w:rPr>
          <w:rFonts w:ascii="Times New Roman" w:hAnsi="Times New Roman" w:cs="Times New Roman"/>
          <w:sz w:val="24"/>
          <w:szCs w:val="24"/>
        </w:rPr>
      </w:pPr>
      <w:r w:rsidRPr="00E771BA">
        <w:rPr>
          <w:rFonts w:ascii="Times New Roman" w:hAnsi="Times New Roman" w:cs="Times New Roman"/>
          <w:sz w:val="24"/>
          <w:szCs w:val="24"/>
        </w:rPr>
        <w:t>(</w:t>
      </w:r>
      <w:r w:rsidR="00333006" w:rsidRPr="00E771BA">
        <w:rPr>
          <w:rFonts w:ascii="Times New Roman" w:hAnsi="Times New Roman" w:cs="Times New Roman"/>
          <w:sz w:val="24"/>
          <w:szCs w:val="24"/>
        </w:rPr>
        <w:t>b</w:t>
      </w:r>
      <w:r w:rsidRPr="00E771BA">
        <w:rPr>
          <w:rFonts w:ascii="Times New Roman" w:hAnsi="Times New Roman" w:cs="Times New Roman"/>
          <w:sz w:val="24"/>
          <w:szCs w:val="24"/>
        </w:rPr>
        <w:t>)</w:t>
      </w:r>
      <w:r w:rsidRPr="00E771BA">
        <w:rPr>
          <w:rFonts w:ascii="Times New Roman" w:hAnsi="Times New Roman" w:cs="Times New Roman"/>
          <w:sz w:val="24"/>
          <w:szCs w:val="24"/>
        </w:rPr>
        <w:tab/>
      </w:r>
      <w:r w:rsidR="00333006" w:rsidRPr="00E771BA">
        <w:rPr>
          <w:rFonts w:ascii="Times New Roman" w:hAnsi="Times New Roman" w:cs="Times New Roman"/>
          <w:sz w:val="24"/>
          <w:szCs w:val="24"/>
        </w:rPr>
        <w:t>The</w:t>
      </w:r>
      <w:r w:rsidRPr="00E771BA">
        <w:rPr>
          <w:rFonts w:ascii="Times New Roman" w:hAnsi="Times New Roman" w:cs="Times New Roman"/>
          <w:sz w:val="24"/>
          <w:szCs w:val="24"/>
        </w:rPr>
        <w:t xml:space="preserve"> ‘Styles’ feature of MS Word </w:t>
      </w:r>
      <w:r w:rsidR="00333006" w:rsidRPr="00E771BA">
        <w:rPr>
          <w:rFonts w:ascii="Times New Roman" w:hAnsi="Times New Roman" w:cs="Times New Roman"/>
          <w:sz w:val="24"/>
          <w:szCs w:val="24"/>
        </w:rPr>
        <w:t xml:space="preserve">can be </w:t>
      </w:r>
      <w:r w:rsidR="001F0616" w:rsidRPr="00E771BA">
        <w:rPr>
          <w:rFonts w:ascii="Times New Roman" w:hAnsi="Times New Roman" w:cs="Times New Roman"/>
          <w:sz w:val="24"/>
          <w:szCs w:val="24"/>
        </w:rPr>
        <w:t xml:space="preserve">used </w:t>
      </w:r>
      <w:r w:rsidRPr="00E771BA">
        <w:rPr>
          <w:rFonts w:ascii="Times New Roman" w:hAnsi="Times New Roman" w:cs="Times New Roman"/>
          <w:sz w:val="24"/>
          <w:szCs w:val="24"/>
        </w:rPr>
        <w:t xml:space="preserve">to structure documents, making it easier for students to navigate and use other assistive software. Handouts should be in 12-point font as a minimum size (ideally 14 point) </w:t>
      </w:r>
    </w:p>
    <w:p w14:paraId="59DAD4C8" w14:textId="77777777" w:rsidR="005C556B" w:rsidRPr="00E771BA" w:rsidRDefault="00333006" w:rsidP="009F258A">
      <w:pPr>
        <w:ind w:left="1985" w:hanging="425"/>
        <w:contextualSpacing/>
        <w:rPr>
          <w:rFonts w:ascii="Times New Roman" w:hAnsi="Times New Roman" w:cs="Times New Roman"/>
          <w:sz w:val="24"/>
          <w:szCs w:val="24"/>
        </w:rPr>
      </w:pPr>
      <w:r w:rsidRPr="00E771BA">
        <w:rPr>
          <w:rFonts w:ascii="Times New Roman" w:hAnsi="Times New Roman" w:cs="Times New Roman"/>
          <w:sz w:val="24"/>
          <w:szCs w:val="24"/>
        </w:rPr>
        <w:t>(c)</w:t>
      </w:r>
      <w:r w:rsidRPr="00E771BA">
        <w:rPr>
          <w:rFonts w:ascii="Times New Roman" w:hAnsi="Times New Roman" w:cs="Times New Roman"/>
          <w:sz w:val="24"/>
          <w:szCs w:val="24"/>
        </w:rPr>
        <w:tab/>
      </w:r>
      <w:r w:rsidR="005C556B" w:rsidRPr="00E771BA">
        <w:rPr>
          <w:rFonts w:ascii="Times New Roman" w:hAnsi="Times New Roman" w:cs="Times New Roman"/>
          <w:sz w:val="24"/>
          <w:szCs w:val="24"/>
        </w:rPr>
        <w:t>Alternative approaches to learning materials can include pod</w:t>
      </w:r>
      <w:r w:rsidR="00DD4822" w:rsidRPr="00E771BA">
        <w:rPr>
          <w:rFonts w:ascii="Times New Roman" w:hAnsi="Times New Roman" w:cs="Times New Roman"/>
          <w:sz w:val="24"/>
          <w:szCs w:val="24"/>
        </w:rPr>
        <w:t xml:space="preserve">- </w:t>
      </w:r>
      <w:r w:rsidR="005C556B" w:rsidRPr="00E771BA">
        <w:rPr>
          <w:rFonts w:ascii="Times New Roman" w:hAnsi="Times New Roman" w:cs="Times New Roman"/>
          <w:sz w:val="24"/>
          <w:szCs w:val="24"/>
        </w:rPr>
        <w:t>or screen</w:t>
      </w:r>
      <w:r w:rsidR="00DD4822" w:rsidRPr="00E771BA">
        <w:rPr>
          <w:rFonts w:ascii="Times New Roman" w:hAnsi="Times New Roman" w:cs="Times New Roman"/>
          <w:sz w:val="24"/>
          <w:szCs w:val="24"/>
        </w:rPr>
        <w:t>-</w:t>
      </w:r>
      <w:r w:rsidR="005C556B" w:rsidRPr="00E771BA">
        <w:rPr>
          <w:rFonts w:ascii="Times New Roman" w:hAnsi="Times New Roman" w:cs="Times New Roman"/>
          <w:sz w:val="24"/>
          <w:szCs w:val="24"/>
        </w:rPr>
        <w:t xml:space="preserve">casts as well as other forms of multimedia. </w:t>
      </w:r>
    </w:p>
    <w:p w14:paraId="3B21D30D" w14:textId="77777777" w:rsidR="005C556B" w:rsidRPr="00E771BA" w:rsidRDefault="00333006" w:rsidP="009F258A">
      <w:pPr>
        <w:ind w:left="1985" w:hanging="425"/>
        <w:contextualSpacing/>
        <w:rPr>
          <w:rFonts w:ascii="Times New Roman" w:hAnsi="Times New Roman" w:cs="Times New Roman"/>
          <w:sz w:val="24"/>
          <w:szCs w:val="24"/>
        </w:rPr>
      </w:pPr>
      <w:r w:rsidRPr="00E771BA">
        <w:rPr>
          <w:rFonts w:ascii="Times New Roman" w:hAnsi="Times New Roman" w:cs="Times New Roman"/>
          <w:sz w:val="24"/>
          <w:szCs w:val="24"/>
        </w:rPr>
        <w:t>(d)</w:t>
      </w:r>
      <w:r w:rsidRPr="00E771BA">
        <w:rPr>
          <w:rFonts w:ascii="Times New Roman" w:hAnsi="Times New Roman" w:cs="Times New Roman"/>
          <w:sz w:val="24"/>
          <w:szCs w:val="24"/>
        </w:rPr>
        <w:tab/>
      </w:r>
      <w:r w:rsidR="005C556B" w:rsidRPr="00E771BA">
        <w:rPr>
          <w:rFonts w:ascii="Times New Roman" w:hAnsi="Times New Roman" w:cs="Times New Roman"/>
          <w:sz w:val="24"/>
          <w:szCs w:val="24"/>
        </w:rPr>
        <w:t>Pod- and screen-casts should, ideally, be accompanied by a transcript, unless (in the case of a screen</w:t>
      </w:r>
      <w:r w:rsidR="00DD4822" w:rsidRPr="00E771BA">
        <w:rPr>
          <w:rFonts w:ascii="Times New Roman" w:hAnsi="Times New Roman" w:cs="Times New Roman"/>
          <w:sz w:val="24"/>
          <w:szCs w:val="24"/>
        </w:rPr>
        <w:t>-</w:t>
      </w:r>
      <w:r w:rsidR="005C556B" w:rsidRPr="00E771BA">
        <w:rPr>
          <w:rFonts w:ascii="Times New Roman" w:hAnsi="Times New Roman" w:cs="Times New Roman"/>
          <w:sz w:val="24"/>
          <w:szCs w:val="24"/>
        </w:rPr>
        <w:t>cast) it is obvious from the image on the screen what is being explained verbally.</w:t>
      </w:r>
    </w:p>
    <w:p w14:paraId="1BAA5DC3" w14:textId="77777777" w:rsidR="006F5497" w:rsidRPr="00E771BA" w:rsidRDefault="006F5497" w:rsidP="009F258A">
      <w:pPr>
        <w:ind w:left="1985" w:hanging="425"/>
        <w:contextualSpacing/>
        <w:rPr>
          <w:rFonts w:ascii="Times New Roman" w:hAnsi="Times New Roman" w:cs="Times New Roman"/>
          <w:sz w:val="24"/>
          <w:szCs w:val="24"/>
        </w:rPr>
      </w:pPr>
    </w:p>
    <w:p w14:paraId="71DBB29E" w14:textId="7FAE59F7" w:rsidR="00C4386E" w:rsidRPr="00E771BA" w:rsidRDefault="00333006"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2.4.2.3</w:t>
      </w:r>
      <w:r w:rsidRPr="00E771BA">
        <w:rPr>
          <w:rFonts w:ascii="Times New Roman" w:hAnsi="Times New Roman" w:cs="Times New Roman"/>
          <w:sz w:val="24"/>
          <w:szCs w:val="24"/>
        </w:rPr>
        <w:tab/>
      </w:r>
      <w:r w:rsidR="00C4386E" w:rsidRPr="00E771BA">
        <w:rPr>
          <w:rFonts w:ascii="Times New Roman" w:hAnsi="Times New Roman" w:cs="Times New Roman"/>
          <w:sz w:val="24"/>
          <w:szCs w:val="24"/>
        </w:rPr>
        <w:t xml:space="preserve">Reading lists must be provided on the University's online reading list system, Talis Aspire, which is designed to be accessibility compliant, and </w:t>
      </w:r>
      <w:r w:rsidR="006F5497" w:rsidRPr="00E771BA">
        <w:rPr>
          <w:rFonts w:ascii="Times New Roman" w:hAnsi="Times New Roman" w:cs="Times New Roman"/>
          <w:sz w:val="24"/>
          <w:szCs w:val="24"/>
        </w:rPr>
        <w:t xml:space="preserve">should be </w:t>
      </w:r>
      <w:r w:rsidR="00C4386E" w:rsidRPr="00E771BA">
        <w:rPr>
          <w:rFonts w:ascii="Times New Roman" w:hAnsi="Times New Roman" w:cs="Times New Roman"/>
          <w:sz w:val="24"/>
          <w:szCs w:val="24"/>
        </w:rPr>
        <w:t xml:space="preserve">made available in advance of </w:t>
      </w:r>
      <w:r w:rsidR="006F5497" w:rsidRPr="00E771BA">
        <w:rPr>
          <w:rFonts w:ascii="Times New Roman" w:hAnsi="Times New Roman" w:cs="Times New Roman"/>
          <w:sz w:val="24"/>
          <w:szCs w:val="24"/>
        </w:rPr>
        <w:t>the module (or equivalent) beginning.</w:t>
      </w:r>
      <w:r w:rsidR="00B566E8">
        <w:rPr>
          <w:rFonts w:ascii="Times New Roman" w:hAnsi="Times New Roman" w:cs="Times New Roman"/>
          <w:sz w:val="24"/>
          <w:szCs w:val="24"/>
        </w:rPr>
        <w:t xml:space="preserve"> [N.B. Talis Aspire should only be used for creating reading lists for modules delivered at our Whiteknights or London Road campuses. For all other modules, please contact your Academic Liaison Librarian for further advice on the provision of accessible reading lists.]</w:t>
      </w:r>
    </w:p>
    <w:p w14:paraId="14603AC2" w14:textId="77777777" w:rsidR="009606F4" w:rsidRPr="00E771BA" w:rsidRDefault="009606F4" w:rsidP="009F258A">
      <w:pPr>
        <w:pStyle w:val="ListParagraph"/>
        <w:spacing w:after="200" w:line="276" w:lineRule="auto"/>
        <w:ind w:left="1800"/>
        <w:rPr>
          <w:rFonts w:ascii="Times New Roman" w:hAnsi="Times New Roman" w:cs="Times New Roman"/>
          <w:b/>
          <w:sz w:val="24"/>
          <w:szCs w:val="24"/>
        </w:rPr>
      </w:pPr>
    </w:p>
    <w:p w14:paraId="4ABAD28F" w14:textId="77777777" w:rsidR="00C4386E" w:rsidRPr="00E771BA" w:rsidRDefault="009606F4" w:rsidP="009F258A">
      <w:pPr>
        <w:pStyle w:val="Heading2"/>
        <w:rPr>
          <w:color w:val="auto"/>
        </w:rPr>
      </w:pPr>
      <w:r w:rsidRPr="00E771BA">
        <w:rPr>
          <w:color w:val="auto"/>
        </w:rPr>
        <w:t xml:space="preserve">2.4.3 </w:t>
      </w:r>
      <w:r w:rsidR="00C4386E" w:rsidRPr="00E771BA">
        <w:rPr>
          <w:color w:val="auto"/>
        </w:rPr>
        <w:t xml:space="preserve">Teaching delivery </w:t>
      </w:r>
    </w:p>
    <w:p w14:paraId="7C2C869F" w14:textId="77777777" w:rsidR="006F5497" w:rsidRPr="00E771BA" w:rsidRDefault="006F5497"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2.4.3.1</w:t>
      </w:r>
      <w:r w:rsidRPr="00E771BA">
        <w:rPr>
          <w:rFonts w:ascii="Times New Roman" w:hAnsi="Times New Roman" w:cs="Times New Roman"/>
          <w:sz w:val="24"/>
          <w:szCs w:val="24"/>
        </w:rPr>
        <w:tab/>
      </w:r>
      <w:r w:rsidR="00C4386E" w:rsidRPr="00E771BA">
        <w:rPr>
          <w:rFonts w:ascii="Times New Roman" w:hAnsi="Times New Roman" w:cs="Times New Roman"/>
          <w:sz w:val="24"/>
          <w:szCs w:val="24"/>
        </w:rPr>
        <w:t>Teaching and learning methods used on all programmes, including each module, must enhance student engagement and inclusivity, and will be monitored through standard QA processes, e.g. Periodic Review.</w:t>
      </w:r>
    </w:p>
    <w:p w14:paraId="53357753" w14:textId="77777777" w:rsidR="009606F4" w:rsidRPr="00E771BA" w:rsidRDefault="00BE5FC0"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2.4.3.2</w:t>
      </w:r>
      <w:r w:rsidRPr="00E771BA">
        <w:rPr>
          <w:rFonts w:ascii="Times New Roman" w:hAnsi="Times New Roman" w:cs="Times New Roman"/>
          <w:sz w:val="24"/>
          <w:szCs w:val="24"/>
        </w:rPr>
        <w:tab/>
      </w:r>
      <w:r w:rsidR="00C4386E" w:rsidRPr="00E771BA">
        <w:rPr>
          <w:rFonts w:ascii="Times New Roman" w:hAnsi="Times New Roman" w:cs="Times New Roman"/>
          <w:sz w:val="24"/>
          <w:szCs w:val="24"/>
        </w:rPr>
        <w:t xml:space="preserve">Students must be permitted to make audio recordings </w:t>
      </w:r>
      <w:r w:rsidRPr="00E771BA">
        <w:rPr>
          <w:rFonts w:ascii="Times New Roman" w:hAnsi="Times New Roman" w:cs="Times New Roman"/>
          <w:sz w:val="24"/>
          <w:szCs w:val="24"/>
        </w:rPr>
        <w:t xml:space="preserve">of lectures </w:t>
      </w:r>
      <w:r w:rsidR="00C4386E" w:rsidRPr="00E771BA">
        <w:rPr>
          <w:rFonts w:ascii="Times New Roman" w:hAnsi="Times New Roman" w:cs="Times New Roman"/>
          <w:sz w:val="24"/>
          <w:szCs w:val="24"/>
        </w:rPr>
        <w:t>except under exceptional circumstances and may request permission for visual recording</w:t>
      </w:r>
      <w:r w:rsidRPr="00E771BA">
        <w:rPr>
          <w:rFonts w:ascii="Times New Roman" w:hAnsi="Times New Roman" w:cs="Times New Roman"/>
          <w:sz w:val="24"/>
          <w:szCs w:val="24"/>
        </w:rPr>
        <w:t xml:space="preserve">.  Any recording must be in accordance </w:t>
      </w:r>
      <w:r w:rsidR="00C4386E" w:rsidRPr="00E771BA">
        <w:rPr>
          <w:rFonts w:ascii="Times New Roman" w:hAnsi="Times New Roman" w:cs="Times New Roman"/>
          <w:sz w:val="24"/>
          <w:szCs w:val="24"/>
        </w:rPr>
        <w:t xml:space="preserve">with existing </w:t>
      </w:r>
      <w:hyperlink r:id="rId11" w:history="1">
        <w:r w:rsidR="00C4386E" w:rsidRPr="00E771BA">
          <w:rPr>
            <w:rStyle w:val="Hyperlink"/>
            <w:rFonts w:ascii="Times New Roman" w:hAnsi="Times New Roman" w:cs="Times New Roman"/>
            <w:color w:val="auto"/>
            <w:sz w:val="24"/>
            <w:szCs w:val="24"/>
          </w:rPr>
          <w:t>University policy</w:t>
        </w:r>
      </w:hyperlink>
      <w:r w:rsidR="00C4386E" w:rsidRPr="00E771BA">
        <w:rPr>
          <w:rFonts w:ascii="Times New Roman" w:hAnsi="Times New Roman" w:cs="Times New Roman"/>
          <w:sz w:val="24"/>
          <w:szCs w:val="24"/>
        </w:rPr>
        <w:t>.</w:t>
      </w:r>
    </w:p>
    <w:p w14:paraId="452F84D7" w14:textId="77777777" w:rsidR="002B0C4F" w:rsidRPr="00E771BA" w:rsidRDefault="009606F4" w:rsidP="009F258A">
      <w:pPr>
        <w:pStyle w:val="Heading2"/>
        <w:rPr>
          <w:color w:val="auto"/>
        </w:rPr>
      </w:pPr>
      <w:r w:rsidRPr="00E771BA">
        <w:rPr>
          <w:color w:val="auto"/>
        </w:rPr>
        <w:t>2.4.4 Student e</w:t>
      </w:r>
      <w:r w:rsidR="00C4386E" w:rsidRPr="00E771BA">
        <w:rPr>
          <w:color w:val="auto"/>
        </w:rPr>
        <w:t>mpowerment</w:t>
      </w:r>
    </w:p>
    <w:p w14:paraId="4B081634" w14:textId="77777777" w:rsidR="002B0C4F" w:rsidRPr="00E771BA" w:rsidRDefault="006C0C23"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2.4.4.1</w:t>
      </w:r>
      <w:r w:rsidRPr="00E771BA">
        <w:rPr>
          <w:rFonts w:ascii="Times New Roman" w:hAnsi="Times New Roman" w:cs="Times New Roman"/>
          <w:sz w:val="24"/>
          <w:szCs w:val="24"/>
        </w:rPr>
        <w:tab/>
      </w:r>
      <w:r w:rsidR="00C4386E" w:rsidRPr="00E771BA">
        <w:rPr>
          <w:rFonts w:ascii="Times New Roman" w:hAnsi="Times New Roman" w:cs="Times New Roman"/>
          <w:sz w:val="24"/>
          <w:szCs w:val="24"/>
        </w:rPr>
        <w:t xml:space="preserve">All relevant information materials concerning the programme of study (e.g. programme and module handbooks) should be accessible to students in </w:t>
      </w:r>
      <w:r w:rsidR="00C4386E" w:rsidRPr="00E771BA">
        <w:rPr>
          <w:rFonts w:ascii="Times New Roman" w:hAnsi="Times New Roman" w:cs="Times New Roman"/>
          <w:sz w:val="24"/>
          <w:szCs w:val="24"/>
        </w:rPr>
        <w:lastRenderedPageBreak/>
        <w:t xml:space="preserve">advance to help them better engage with the learning and </w:t>
      </w:r>
      <w:r w:rsidRPr="00E771BA">
        <w:rPr>
          <w:rFonts w:ascii="Times New Roman" w:hAnsi="Times New Roman" w:cs="Times New Roman"/>
          <w:sz w:val="24"/>
          <w:szCs w:val="24"/>
        </w:rPr>
        <w:t xml:space="preserve">to </w:t>
      </w:r>
      <w:r w:rsidR="00C4386E" w:rsidRPr="00E771BA">
        <w:rPr>
          <w:rFonts w:ascii="Times New Roman" w:hAnsi="Times New Roman" w:cs="Times New Roman"/>
          <w:sz w:val="24"/>
          <w:szCs w:val="24"/>
        </w:rPr>
        <w:t>highlight any specific challenges linked to their disability</w:t>
      </w:r>
    </w:p>
    <w:p w14:paraId="1048AA87" w14:textId="77777777" w:rsidR="007F78BE" w:rsidRPr="00E771BA" w:rsidRDefault="006C0C23" w:rsidP="009F258A">
      <w:pPr>
        <w:ind w:left="1560" w:hanging="851"/>
        <w:rPr>
          <w:rFonts w:ascii="Times New Roman" w:hAnsi="Times New Roman" w:cs="Times New Roman"/>
          <w:sz w:val="24"/>
          <w:szCs w:val="24"/>
        </w:rPr>
      </w:pPr>
      <w:r w:rsidRPr="00E771BA">
        <w:rPr>
          <w:rFonts w:ascii="Times New Roman" w:hAnsi="Times New Roman" w:cs="Times New Roman"/>
          <w:sz w:val="24"/>
          <w:szCs w:val="24"/>
        </w:rPr>
        <w:t>2.4.4.2</w:t>
      </w:r>
      <w:r w:rsidRPr="00E771BA">
        <w:rPr>
          <w:rFonts w:ascii="Times New Roman" w:hAnsi="Times New Roman" w:cs="Times New Roman"/>
          <w:sz w:val="24"/>
          <w:szCs w:val="24"/>
        </w:rPr>
        <w:tab/>
      </w:r>
      <w:r w:rsidR="00DD4822" w:rsidRPr="00E771BA">
        <w:rPr>
          <w:rFonts w:ascii="Times New Roman" w:hAnsi="Times New Roman" w:cs="Times New Roman"/>
          <w:sz w:val="24"/>
          <w:szCs w:val="24"/>
        </w:rPr>
        <w:t xml:space="preserve">A </w:t>
      </w:r>
      <w:r w:rsidR="00C4386E" w:rsidRPr="00E771BA">
        <w:rPr>
          <w:rFonts w:ascii="Times New Roman" w:hAnsi="Times New Roman" w:cs="Times New Roman"/>
          <w:sz w:val="24"/>
          <w:szCs w:val="24"/>
        </w:rPr>
        <w:t xml:space="preserve">variety of approaches </w:t>
      </w:r>
      <w:r w:rsidR="00DD4822" w:rsidRPr="00E771BA">
        <w:rPr>
          <w:rFonts w:ascii="Times New Roman" w:hAnsi="Times New Roman" w:cs="Times New Roman"/>
          <w:sz w:val="24"/>
          <w:szCs w:val="24"/>
        </w:rPr>
        <w:t xml:space="preserve">must be used </w:t>
      </w:r>
      <w:r w:rsidR="00C4386E" w:rsidRPr="00E771BA">
        <w:rPr>
          <w:rFonts w:ascii="Times New Roman" w:hAnsi="Times New Roman" w:cs="Times New Roman"/>
          <w:sz w:val="24"/>
          <w:szCs w:val="24"/>
        </w:rPr>
        <w:t>to engage student feedback and to incorporate the student voice into programme design and development.</w:t>
      </w:r>
    </w:p>
    <w:p w14:paraId="4EC2A428" w14:textId="77777777" w:rsidR="007D4607" w:rsidRPr="00E771BA" w:rsidRDefault="007D4607" w:rsidP="009F258A">
      <w:pPr>
        <w:ind w:left="1560" w:hanging="851"/>
        <w:rPr>
          <w:rFonts w:ascii="Times New Roman" w:hAnsi="Times New Roman" w:cs="Times New Roman"/>
          <w:sz w:val="24"/>
          <w:szCs w:val="24"/>
        </w:rPr>
      </w:pPr>
    </w:p>
    <w:p w14:paraId="1C206554" w14:textId="77777777" w:rsidR="007F78BE" w:rsidRPr="00E771BA" w:rsidRDefault="007F78BE" w:rsidP="009F258A">
      <w:pPr>
        <w:pStyle w:val="Heading1"/>
        <w:rPr>
          <w:color w:val="auto"/>
        </w:rPr>
      </w:pPr>
      <w:r w:rsidRPr="00E771BA">
        <w:rPr>
          <w:color w:val="auto"/>
        </w:rPr>
        <w:t xml:space="preserve">3. </w:t>
      </w:r>
      <w:r w:rsidR="006C0C23" w:rsidRPr="00E771BA">
        <w:rPr>
          <w:color w:val="auto"/>
        </w:rPr>
        <w:tab/>
      </w:r>
      <w:r w:rsidRPr="00E771BA">
        <w:rPr>
          <w:rStyle w:val="Heading1Char"/>
          <w:color w:val="auto"/>
        </w:rPr>
        <w:t>Monitoring and Evaluation</w:t>
      </w:r>
    </w:p>
    <w:p w14:paraId="21DC1658" w14:textId="77777777" w:rsidR="007F78BE" w:rsidRPr="00E771BA" w:rsidRDefault="007F78BE" w:rsidP="009F258A">
      <w:pPr>
        <w:ind w:left="709"/>
        <w:rPr>
          <w:rFonts w:ascii="Times New Roman" w:hAnsi="Times New Roman" w:cs="Times New Roman"/>
          <w:sz w:val="24"/>
          <w:szCs w:val="24"/>
        </w:rPr>
      </w:pPr>
      <w:r w:rsidRPr="00E771BA">
        <w:rPr>
          <w:rFonts w:ascii="Times New Roman" w:hAnsi="Times New Roman" w:cs="Times New Roman"/>
          <w:sz w:val="24"/>
          <w:szCs w:val="24"/>
        </w:rPr>
        <w:t>Fulfilment of the requirements of this policy will be monitored and evaluated through the University’s quality assurance pro</w:t>
      </w:r>
      <w:r w:rsidR="009606F4" w:rsidRPr="00E771BA">
        <w:rPr>
          <w:rFonts w:ascii="Times New Roman" w:hAnsi="Times New Roman" w:cs="Times New Roman"/>
          <w:sz w:val="24"/>
          <w:szCs w:val="24"/>
        </w:rPr>
        <w:t>cess</w:t>
      </w:r>
      <w:r w:rsidR="0020155D" w:rsidRPr="00E771BA">
        <w:rPr>
          <w:rFonts w:ascii="Times New Roman" w:hAnsi="Times New Roman" w:cs="Times New Roman"/>
          <w:sz w:val="24"/>
          <w:szCs w:val="24"/>
        </w:rPr>
        <w:t>es</w:t>
      </w:r>
      <w:r w:rsidR="009606F4" w:rsidRPr="00E771BA">
        <w:rPr>
          <w:rFonts w:ascii="Times New Roman" w:hAnsi="Times New Roman" w:cs="Times New Roman"/>
          <w:sz w:val="24"/>
          <w:szCs w:val="24"/>
        </w:rPr>
        <w:t>, including Periodic Review.</w:t>
      </w:r>
      <w:r w:rsidRPr="00E771BA">
        <w:rPr>
          <w:rFonts w:ascii="Times New Roman" w:hAnsi="Times New Roman" w:cs="Times New Roman"/>
          <w:sz w:val="24"/>
          <w:szCs w:val="24"/>
        </w:rPr>
        <w:t xml:space="preserve"> </w:t>
      </w:r>
    </w:p>
    <w:p w14:paraId="1351E4BF" w14:textId="77777777" w:rsidR="007D4607" w:rsidRPr="00E771BA" w:rsidRDefault="007D4607" w:rsidP="009F258A">
      <w:pPr>
        <w:ind w:left="709"/>
        <w:rPr>
          <w:rFonts w:ascii="Times New Roman" w:hAnsi="Times New Roman" w:cs="Times New Roman"/>
          <w:sz w:val="24"/>
          <w:szCs w:val="24"/>
        </w:rPr>
      </w:pPr>
    </w:p>
    <w:p w14:paraId="47C11E65" w14:textId="77777777" w:rsidR="007F78BE" w:rsidRPr="00E771BA" w:rsidRDefault="007F78BE" w:rsidP="009F258A">
      <w:pPr>
        <w:pStyle w:val="Heading1"/>
        <w:rPr>
          <w:color w:val="auto"/>
        </w:rPr>
      </w:pPr>
      <w:r w:rsidRPr="00E771BA">
        <w:rPr>
          <w:color w:val="auto"/>
        </w:rPr>
        <w:t xml:space="preserve">4. </w:t>
      </w:r>
      <w:r w:rsidR="0020155D" w:rsidRPr="00E771BA">
        <w:rPr>
          <w:color w:val="auto"/>
        </w:rPr>
        <w:tab/>
      </w:r>
      <w:r w:rsidRPr="00E771BA">
        <w:rPr>
          <w:color w:val="auto"/>
        </w:rPr>
        <w:t>Support and Resources</w:t>
      </w:r>
    </w:p>
    <w:p w14:paraId="56B7EC92" w14:textId="77777777" w:rsidR="006C0C23" w:rsidRPr="00E771BA" w:rsidRDefault="006C0C23" w:rsidP="009F258A">
      <w:pPr>
        <w:ind w:left="709"/>
        <w:rPr>
          <w:rFonts w:ascii="Times New Roman" w:hAnsi="Times New Roman" w:cs="Times New Roman"/>
          <w:sz w:val="24"/>
          <w:szCs w:val="24"/>
        </w:rPr>
      </w:pPr>
      <w:r w:rsidRPr="00E771BA">
        <w:rPr>
          <w:rFonts w:ascii="Times New Roman" w:hAnsi="Times New Roman" w:cs="Times New Roman"/>
          <w:sz w:val="24"/>
          <w:szCs w:val="24"/>
        </w:rPr>
        <w:t>Guidance and training, including relevant web resources, will be provided for staff to help enable the implementation of this approach and this will be reviewed and revised as appropriate.</w:t>
      </w:r>
    </w:p>
    <w:p w14:paraId="68FB7BBF" w14:textId="10BC92BE" w:rsidR="00C4386E" w:rsidRPr="00E771BA" w:rsidRDefault="009606F4" w:rsidP="009F258A">
      <w:pPr>
        <w:ind w:left="709"/>
        <w:rPr>
          <w:rFonts w:ascii="Times New Roman" w:hAnsi="Times New Roman" w:cs="Times New Roman"/>
          <w:sz w:val="24"/>
          <w:szCs w:val="24"/>
        </w:rPr>
      </w:pPr>
      <w:r w:rsidRPr="00E771BA">
        <w:rPr>
          <w:rFonts w:ascii="Times New Roman" w:hAnsi="Times New Roman" w:cs="Times New Roman"/>
          <w:sz w:val="24"/>
          <w:szCs w:val="24"/>
        </w:rPr>
        <w:t>There is</w:t>
      </w:r>
      <w:r w:rsidR="007F78BE" w:rsidRPr="00E771BA">
        <w:rPr>
          <w:rFonts w:ascii="Times New Roman" w:hAnsi="Times New Roman" w:cs="Times New Roman"/>
          <w:sz w:val="24"/>
          <w:szCs w:val="24"/>
        </w:rPr>
        <w:t xml:space="preserve"> a variety of useful resources already available to staff, while further training and support materials, including case studies and communities of learning sessions, are in development. </w:t>
      </w:r>
    </w:p>
    <w:p w14:paraId="72B5672F" w14:textId="77777777" w:rsidR="00902F41" w:rsidRPr="00E771BA" w:rsidRDefault="00902F41" w:rsidP="009F258A">
      <w:pPr>
        <w:ind w:left="709"/>
        <w:rPr>
          <w:rFonts w:ascii="Times New Roman" w:hAnsi="Times New Roman" w:cs="Times New Roman"/>
          <w:sz w:val="24"/>
          <w:szCs w:val="24"/>
        </w:rPr>
      </w:pPr>
    </w:p>
    <w:p w14:paraId="5E1732E0" w14:textId="3AA8A457" w:rsidR="00902F41" w:rsidRPr="00E771BA" w:rsidRDefault="00902F41" w:rsidP="009F258A">
      <w:pPr>
        <w:ind w:left="709"/>
        <w:rPr>
          <w:rFonts w:ascii="Times New Roman" w:hAnsi="Times New Roman" w:cs="Times New Roman"/>
          <w:sz w:val="24"/>
          <w:szCs w:val="24"/>
        </w:rPr>
      </w:pPr>
      <w:r w:rsidRPr="00E771BA">
        <w:rPr>
          <w:rFonts w:ascii="Times New Roman" w:hAnsi="Times New Roman" w:cs="Times New Roman"/>
          <w:sz w:val="24"/>
          <w:szCs w:val="24"/>
        </w:rPr>
        <w:t>Version: 1</w:t>
      </w:r>
    </w:p>
    <w:p w14:paraId="1FECA3BA" w14:textId="02E7AEAB" w:rsidR="00902F41" w:rsidRPr="00E771BA" w:rsidRDefault="00902F41" w:rsidP="009F258A">
      <w:pPr>
        <w:ind w:left="709"/>
        <w:rPr>
          <w:rFonts w:ascii="Times New Roman" w:hAnsi="Times New Roman" w:cs="Times New Roman"/>
          <w:sz w:val="24"/>
          <w:szCs w:val="24"/>
        </w:rPr>
      </w:pPr>
      <w:r w:rsidRPr="00E771BA">
        <w:rPr>
          <w:rFonts w:ascii="Times New Roman" w:hAnsi="Times New Roman" w:cs="Times New Roman"/>
          <w:sz w:val="24"/>
          <w:szCs w:val="24"/>
        </w:rPr>
        <w:tab/>
        <w:t>Keeper: CQSD</w:t>
      </w:r>
    </w:p>
    <w:p w14:paraId="2D198EF9" w14:textId="3C314ABB" w:rsidR="00902F41" w:rsidRPr="00E771BA" w:rsidRDefault="00902F41" w:rsidP="009F258A">
      <w:pPr>
        <w:ind w:left="709"/>
        <w:rPr>
          <w:rFonts w:ascii="Times New Roman" w:hAnsi="Times New Roman" w:cs="Times New Roman"/>
          <w:sz w:val="24"/>
          <w:szCs w:val="24"/>
        </w:rPr>
      </w:pPr>
      <w:r w:rsidRPr="00E771BA">
        <w:rPr>
          <w:rFonts w:ascii="Times New Roman" w:hAnsi="Times New Roman" w:cs="Times New Roman"/>
          <w:sz w:val="24"/>
          <w:szCs w:val="24"/>
        </w:rPr>
        <w:t>Reviewed: Every year</w:t>
      </w:r>
    </w:p>
    <w:p w14:paraId="251B3050" w14:textId="2632FC1D" w:rsidR="00902F41" w:rsidRPr="00E771BA" w:rsidRDefault="00902F41" w:rsidP="009F258A">
      <w:pPr>
        <w:ind w:left="709"/>
        <w:rPr>
          <w:rFonts w:ascii="Times New Roman" w:hAnsi="Times New Roman" w:cs="Times New Roman"/>
          <w:sz w:val="24"/>
          <w:szCs w:val="24"/>
        </w:rPr>
      </w:pPr>
      <w:r w:rsidRPr="00E771BA">
        <w:rPr>
          <w:rFonts w:ascii="Times New Roman" w:hAnsi="Times New Roman" w:cs="Times New Roman"/>
          <w:sz w:val="24"/>
          <w:szCs w:val="24"/>
        </w:rPr>
        <w:tab/>
        <w:t>Approved by: UBTL</w:t>
      </w:r>
    </w:p>
    <w:p w14:paraId="2488E2B5" w14:textId="3E452898" w:rsidR="00902F41" w:rsidRDefault="00902F41" w:rsidP="009F258A">
      <w:pPr>
        <w:ind w:left="709"/>
        <w:rPr>
          <w:rFonts w:ascii="Times New Roman" w:hAnsi="Times New Roman" w:cs="Times New Roman"/>
          <w:sz w:val="24"/>
          <w:szCs w:val="24"/>
        </w:rPr>
      </w:pPr>
      <w:r w:rsidRPr="00E771BA">
        <w:rPr>
          <w:rFonts w:ascii="Times New Roman" w:hAnsi="Times New Roman" w:cs="Times New Roman"/>
          <w:sz w:val="24"/>
          <w:szCs w:val="24"/>
        </w:rPr>
        <w:tab/>
        <w:t>Approval Date: 11/10/2017</w:t>
      </w:r>
    </w:p>
    <w:p w14:paraId="7E332DB3" w14:textId="00078F73" w:rsidR="00B42A4F" w:rsidRPr="00E771BA" w:rsidRDefault="00B42A4F" w:rsidP="009F258A">
      <w:pPr>
        <w:ind w:left="709"/>
        <w:rPr>
          <w:rFonts w:ascii="Times New Roman" w:hAnsi="Times New Roman" w:cs="Times New Roman"/>
          <w:sz w:val="24"/>
          <w:szCs w:val="24"/>
        </w:rPr>
      </w:pPr>
      <w:r>
        <w:rPr>
          <w:rFonts w:ascii="Times New Roman" w:hAnsi="Times New Roman" w:cs="Times New Roman"/>
          <w:sz w:val="24"/>
          <w:szCs w:val="24"/>
        </w:rPr>
        <w:t>Amended: 1</w:t>
      </w:r>
      <w:r w:rsidR="00B566E8">
        <w:rPr>
          <w:rFonts w:ascii="Times New Roman" w:hAnsi="Times New Roman" w:cs="Times New Roman"/>
          <w:sz w:val="24"/>
          <w:szCs w:val="24"/>
        </w:rPr>
        <w:t>0</w:t>
      </w:r>
      <w:r>
        <w:rPr>
          <w:rFonts w:ascii="Times New Roman" w:hAnsi="Times New Roman" w:cs="Times New Roman"/>
          <w:sz w:val="24"/>
          <w:szCs w:val="24"/>
        </w:rPr>
        <w:t>/0</w:t>
      </w:r>
      <w:r w:rsidR="00B566E8">
        <w:rPr>
          <w:rFonts w:ascii="Times New Roman" w:hAnsi="Times New Roman" w:cs="Times New Roman"/>
          <w:sz w:val="24"/>
          <w:szCs w:val="24"/>
        </w:rPr>
        <w:t>8</w:t>
      </w:r>
      <w:r>
        <w:rPr>
          <w:rFonts w:ascii="Times New Roman" w:hAnsi="Times New Roman" w:cs="Times New Roman"/>
          <w:sz w:val="24"/>
          <w:szCs w:val="24"/>
        </w:rPr>
        <w:t>/202</w:t>
      </w:r>
      <w:r w:rsidR="00B566E8">
        <w:rPr>
          <w:rFonts w:ascii="Times New Roman" w:hAnsi="Times New Roman" w:cs="Times New Roman"/>
          <w:sz w:val="24"/>
          <w:szCs w:val="24"/>
        </w:rPr>
        <w:t>3</w:t>
      </w:r>
      <w:r>
        <w:rPr>
          <w:rFonts w:ascii="Times New Roman" w:hAnsi="Times New Roman" w:cs="Times New Roman"/>
          <w:sz w:val="24"/>
          <w:szCs w:val="24"/>
        </w:rPr>
        <w:t xml:space="preserve"> (approved by UBTLSE)</w:t>
      </w:r>
    </w:p>
    <w:p w14:paraId="2D564D94" w14:textId="62B7A7AE" w:rsidR="00902F41" w:rsidRPr="00E771BA" w:rsidRDefault="00902F41" w:rsidP="009F258A">
      <w:pPr>
        <w:ind w:left="709"/>
        <w:rPr>
          <w:rFonts w:ascii="Times New Roman" w:hAnsi="Times New Roman" w:cs="Times New Roman"/>
          <w:sz w:val="24"/>
          <w:szCs w:val="24"/>
        </w:rPr>
      </w:pPr>
      <w:r w:rsidRPr="00E771BA">
        <w:rPr>
          <w:rFonts w:ascii="Times New Roman" w:hAnsi="Times New Roman" w:cs="Times New Roman"/>
          <w:sz w:val="24"/>
          <w:szCs w:val="24"/>
        </w:rPr>
        <w:tab/>
        <w:t>Effective from: 1 January 2018</w:t>
      </w:r>
    </w:p>
    <w:p w14:paraId="6AF93DB2" w14:textId="77777777" w:rsidR="00902F41" w:rsidRPr="00E771BA" w:rsidRDefault="00902F41" w:rsidP="009F258A">
      <w:pPr>
        <w:ind w:left="709"/>
        <w:rPr>
          <w:rFonts w:ascii="Times New Roman" w:hAnsi="Times New Roman" w:cs="Times New Roman"/>
          <w:sz w:val="24"/>
          <w:szCs w:val="24"/>
        </w:rPr>
      </w:pPr>
    </w:p>
    <w:p w14:paraId="12C73F02" w14:textId="77777777" w:rsidR="0020155D" w:rsidRPr="0063521F" w:rsidRDefault="0020155D" w:rsidP="009F258A">
      <w:pPr>
        <w:pStyle w:val="BodyText"/>
        <w:tabs>
          <w:tab w:val="left" w:pos="462"/>
        </w:tabs>
        <w:spacing w:before="120"/>
        <w:ind w:right="244"/>
        <w:rPr>
          <w:rFonts w:ascii="Times New Roman" w:hAnsi="Times New Roman" w:cs="Times New Roman"/>
        </w:rPr>
      </w:pPr>
    </w:p>
    <w:p w14:paraId="4765698E" w14:textId="77777777" w:rsidR="0020155D" w:rsidRPr="0063521F" w:rsidRDefault="0020155D" w:rsidP="009F258A">
      <w:pPr>
        <w:pStyle w:val="BodyText"/>
        <w:tabs>
          <w:tab w:val="left" w:pos="462"/>
        </w:tabs>
        <w:spacing w:before="120"/>
        <w:ind w:right="244"/>
        <w:rPr>
          <w:rFonts w:ascii="Times New Roman" w:hAnsi="Times New Roman" w:cs="Times New Roman"/>
        </w:rPr>
      </w:pPr>
    </w:p>
    <w:p w14:paraId="188F5676" w14:textId="77777777" w:rsidR="00DD4822" w:rsidRPr="0063521F" w:rsidRDefault="00DD4822" w:rsidP="009F258A">
      <w:pPr>
        <w:rPr>
          <w:rFonts w:ascii="Times New Roman" w:hAnsi="Times New Roman" w:cs="Times New Roman"/>
          <w:sz w:val="24"/>
          <w:szCs w:val="24"/>
        </w:rPr>
      </w:pPr>
    </w:p>
    <w:sectPr w:rsidR="00DD4822" w:rsidRPr="0063521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F580" w14:textId="77777777" w:rsidR="006F4655" w:rsidRDefault="006F4655" w:rsidP="00C72CEC">
      <w:pPr>
        <w:spacing w:after="0" w:line="240" w:lineRule="auto"/>
      </w:pPr>
      <w:r>
        <w:separator/>
      </w:r>
    </w:p>
  </w:endnote>
  <w:endnote w:type="continuationSeparator" w:id="0">
    <w:p w14:paraId="5FEF721F" w14:textId="77777777" w:rsidR="006F4655" w:rsidRDefault="006F4655" w:rsidP="00C7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dg Swift">
    <w:altName w:val="Times New Roman"/>
    <w:charset w:val="00"/>
    <w:family w:val="auto"/>
    <w:pitch w:val="variable"/>
    <w:sig w:usb0="A00000EF" w:usb1="4000204A" w:usb2="00000000" w:usb3="00000000" w:csb0="0000009B" w:csb1="00000000"/>
  </w:font>
  <w:font w:name="Effra">
    <w:altName w:val="Calibri"/>
    <w:charset w:val="00"/>
    <w:family w:val="swiss"/>
    <w:pitch w:val="variable"/>
    <w:sig w:usb0="A00002EF" w:usb1="5000205B" w:usb2="00000008" w:usb3="00000000" w:csb0="0000009F" w:csb1="00000000"/>
  </w:font>
  <w:font w:name="Rdg Vesta">
    <w:altName w:val="Calibri"/>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8988" w14:textId="77777777" w:rsidR="004E54E8" w:rsidRDefault="004E5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A0D2" w14:textId="77777777" w:rsidR="004E54E8" w:rsidRDefault="004E5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4B3A" w14:textId="77777777" w:rsidR="004E54E8" w:rsidRDefault="004E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0ABA" w14:textId="77777777" w:rsidR="006F4655" w:rsidRDefault="006F4655" w:rsidP="00C72CEC">
      <w:pPr>
        <w:spacing w:after="0" w:line="240" w:lineRule="auto"/>
      </w:pPr>
      <w:r>
        <w:separator/>
      </w:r>
    </w:p>
  </w:footnote>
  <w:footnote w:type="continuationSeparator" w:id="0">
    <w:p w14:paraId="52DB587A" w14:textId="77777777" w:rsidR="006F4655" w:rsidRDefault="006F4655" w:rsidP="00C7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474E" w14:textId="77777777" w:rsidR="004E54E8" w:rsidRDefault="004E5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75763"/>
      <w:docPartObj>
        <w:docPartGallery w:val="Page Numbers (Top of Page)"/>
        <w:docPartUnique/>
      </w:docPartObj>
    </w:sdtPr>
    <w:sdtEndPr>
      <w:rPr>
        <w:noProof/>
      </w:rPr>
    </w:sdtEndPr>
    <w:sdtContent>
      <w:p w14:paraId="789CC5F8" w14:textId="77777777" w:rsidR="004E54E8" w:rsidRDefault="004E54E8">
        <w:pPr>
          <w:pStyle w:val="Header"/>
          <w:jc w:val="right"/>
        </w:pPr>
        <w:r>
          <w:fldChar w:fldCharType="begin"/>
        </w:r>
        <w:r>
          <w:instrText xml:space="preserve"> PAGE   \* MERGEFORMAT </w:instrText>
        </w:r>
        <w:r>
          <w:fldChar w:fldCharType="separate"/>
        </w:r>
        <w:r w:rsidR="00E771BA">
          <w:rPr>
            <w:noProof/>
          </w:rPr>
          <w:t>5</w:t>
        </w:r>
        <w:r>
          <w:rPr>
            <w:noProof/>
          </w:rPr>
          <w:fldChar w:fldCharType="end"/>
        </w:r>
      </w:p>
    </w:sdtContent>
  </w:sdt>
  <w:p w14:paraId="3163A3EB" w14:textId="77777777" w:rsidR="00C72CEC" w:rsidRDefault="00C72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2563" w14:textId="77777777" w:rsidR="004E54E8" w:rsidRDefault="004E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E31"/>
    <w:multiLevelType w:val="hybridMultilevel"/>
    <w:tmpl w:val="660076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423DB"/>
    <w:multiLevelType w:val="hybridMultilevel"/>
    <w:tmpl w:val="8EDC3022"/>
    <w:lvl w:ilvl="0" w:tplc="08090001">
      <w:start w:val="1"/>
      <w:numFmt w:val="bullet"/>
      <w:lvlText w:val=""/>
      <w:lvlJc w:val="left"/>
      <w:pPr>
        <w:ind w:left="720" w:hanging="360"/>
      </w:pPr>
      <w:rPr>
        <w:rFonts w:ascii="Symbol" w:hAnsi="Symbol" w:hint="default"/>
      </w:rPr>
    </w:lvl>
    <w:lvl w:ilvl="1" w:tplc="AB464FC0">
      <w:numFmt w:val="bullet"/>
      <w:lvlText w:val="•"/>
      <w:lvlJc w:val="left"/>
      <w:pPr>
        <w:ind w:left="1800" w:hanging="720"/>
      </w:pPr>
      <w:rPr>
        <w:rFonts w:ascii="Calibri" w:eastAsiaTheme="minorHAnsi" w:hAnsi="Calibri" w:cs="Calibri"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D422F"/>
    <w:multiLevelType w:val="hybridMultilevel"/>
    <w:tmpl w:val="78FA77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0512041"/>
    <w:multiLevelType w:val="multilevel"/>
    <w:tmpl w:val="229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678F2"/>
    <w:multiLevelType w:val="hybridMultilevel"/>
    <w:tmpl w:val="60B2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D0B2C"/>
    <w:multiLevelType w:val="hybridMultilevel"/>
    <w:tmpl w:val="2A323D92"/>
    <w:lvl w:ilvl="0" w:tplc="08090001">
      <w:start w:val="1"/>
      <w:numFmt w:val="bullet"/>
      <w:lvlText w:val=""/>
      <w:lvlJc w:val="left"/>
      <w:pPr>
        <w:ind w:left="720" w:hanging="360"/>
      </w:pPr>
      <w:rPr>
        <w:rFonts w:ascii="Symbol" w:hAnsi="Symbol" w:hint="default"/>
      </w:rPr>
    </w:lvl>
    <w:lvl w:ilvl="1" w:tplc="AB464FC0">
      <w:numFmt w:val="bullet"/>
      <w:lvlText w:val="•"/>
      <w:lvlJc w:val="left"/>
      <w:pPr>
        <w:ind w:left="1800" w:hanging="720"/>
      </w:pPr>
      <w:rPr>
        <w:rFonts w:ascii="Calibri" w:eastAsiaTheme="minorHAnsi" w:hAnsi="Calibri" w:cs="Calibri"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766D4"/>
    <w:multiLevelType w:val="multilevel"/>
    <w:tmpl w:val="6324B4A4"/>
    <w:lvl w:ilvl="0">
      <w:start w:val="2"/>
      <w:numFmt w:val="decimal"/>
      <w:lvlText w:val="%1"/>
      <w:lvlJc w:val="left"/>
      <w:pPr>
        <w:ind w:left="480" w:hanging="480"/>
      </w:pPr>
      <w:rPr>
        <w:rFonts w:hint="default"/>
        <w:b/>
      </w:rPr>
    </w:lvl>
    <w:lvl w:ilvl="1">
      <w:start w:val="4"/>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5F1561E2"/>
    <w:multiLevelType w:val="hybridMultilevel"/>
    <w:tmpl w:val="E0D26276"/>
    <w:lvl w:ilvl="0" w:tplc="08090001">
      <w:start w:val="1"/>
      <w:numFmt w:val="bullet"/>
      <w:lvlText w:val=""/>
      <w:lvlJc w:val="left"/>
      <w:pPr>
        <w:ind w:left="720" w:hanging="360"/>
      </w:pPr>
      <w:rPr>
        <w:rFonts w:ascii="Symbol" w:hAnsi="Symbol" w:hint="default"/>
      </w:rPr>
    </w:lvl>
    <w:lvl w:ilvl="1" w:tplc="AB464FC0">
      <w:numFmt w:val="bullet"/>
      <w:lvlText w:val="•"/>
      <w:lvlJc w:val="left"/>
      <w:pPr>
        <w:ind w:left="1800" w:hanging="720"/>
      </w:pPr>
      <w:rPr>
        <w:rFonts w:ascii="Calibri" w:eastAsiaTheme="minorHAnsi" w:hAnsi="Calibri" w:cs="Calibri"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06CFC"/>
    <w:multiLevelType w:val="multilevel"/>
    <w:tmpl w:val="9D4CF5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A17B77"/>
    <w:multiLevelType w:val="hybridMultilevel"/>
    <w:tmpl w:val="958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000258">
    <w:abstractNumId w:val="3"/>
  </w:num>
  <w:num w:numId="2" w16cid:durableId="1426340765">
    <w:abstractNumId w:val="5"/>
  </w:num>
  <w:num w:numId="3" w16cid:durableId="838157864">
    <w:abstractNumId w:val="1"/>
  </w:num>
  <w:num w:numId="4" w16cid:durableId="116216726">
    <w:abstractNumId w:val="7"/>
  </w:num>
  <w:num w:numId="5" w16cid:durableId="860436750">
    <w:abstractNumId w:val="0"/>
  </w:num>
  <w:num w:numId="6" w16cid:durableId="1828594311">
    <w:abstractNumId w:val="4"/>
  </w:num>
  <w:num w:numId="7" w16cid:durableId="361370404">
    <w:abstractNumId w:val="8"/>
  </w:num>
  <w:num w:numId="8" w16cid:durableId="1464958609">
    <w:abstractNumId w:val="6"/>
  </w:num>
  <w:num w:numId="9" w16cid:durableId="2106724188">
    <w:abstractNumId w:val="2"/>
  </w:num>
  <w:num w:numId="10" w16cid:durableId="345836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6E"/>
    <w:rsid w:val="00050604"/>
    <w:rsid w:val="000D4B43"/>
    <w:rsid w:val="000E2E78"/>
    <w:rsid w:val="000F7D20"/>
    <w:rsid w:val="00115375"/>
    <w:rsid w:val="00161D3E"/>
    <w:rsid w:val="001B390E"/>
    <w:rsid w:val="001F0616"/>
    <w:rsid w:val="0020155D"/>
    <w:rsid w:val="00223EEC"/>
    <w:rsid w:val="0029434A"/>
    <w:rsid w:val="002B0C4F"/>
    <w:rsid w:val="00333006"/>
    <w:rsid w:val="003D1C34"/>
    <w:rsid w:val="003F6EDD"/>
    <w:rsid w:val="00405732"/>
    <w:rsid w:val="0045618F"/>
    <w:rsid w:val="004904F4"/>
    <w:rsid w:val="004E54E8"/>
    <w:rsid w:val="0050679A"/>
    <w:rsid w:val="00582E2B"/>
    <w:rsid w:val="005B2D72"/>
    <w:rsid w:val="005C2580"/>
    <w:rsid w:val="005C556B"/>
    <w:rsid w:val="0063521F"/>
    <w:rsid w:val="0065731B"/>
    <w:rsid w:val="006C0C23"/>
    <w:rsid w:val="006F4655"/>
    <w:rsid w:val="006F5497"/>
    <w:rsid w:val="007B61B2"/>
    <w:rsid w:val="007D07DB"/>
    <w:rsid w:val="007D4607"/>
    <w:rsid w:val="007F78BE"/>
    <w:rsid w:val="00836907"/>
    <w:rsid w:val="00902F41"/>
    <w:rsid w:val="009606F4"/>
    <w:rsid w:val="009B0A45"/>
    <w:rsid w:val="009E1129"/>
    <w:rsid w:val="009F258A"/>
    <w:rsid w:val="00AF3F0D"/>
    <w:rsid w:val="00B42A4F"/>
    <w:rsid w:val="00B566E8"/>
    <w:rsid w:val="00BE5FC0"/>
    <w:rsid w:val="00BE6C83"/>
    <w:rsid w:val="00C4386E"/>
    <w:rsid w:val="00C70722"/>
    <w:rsid w:val="00C72CEC"/>
    <w:rsid w:val="00D73654"/>
    <w:rsid w:val="00D73CDB"/>
    <w:rsid w:val="00DD4822"/>
    <w:rsid w:val="00E771BA"/>
    <w:rsid w:val="00EA238F"/>
    <w:rsid w:val="00EC0E04"/>
    <w:rsid w:val="00EC609B"/>
    <w:rsid w:val="00F32A3E"/>
    <w:rsid w:val="00FA33C0"/>
    <w:rsid w:val="00FA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2F68CF"/>
  <w15:docId w15:val="{B42D9A07-C9F1-4F58-9383-228EC3A6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7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57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57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86E"/>
    <w:rPr>
      <w:color w:val="0000FF" w:themeColor="hyperlink"/>
      <w:u w:val="single"/>
    </w:rPr>
  </w:style>
  <w:style w:type="paragraph" w:styleId="ListParagraph">
    <w:name w:val="List Paragraph"/>
    <w:basedOn w:val="Normal"/>
    <w:uiPriority w:val="34"/>
    <w:qFormat/>
    <w:rsid w:val="00C4386E"/>
    <w:pPr>
      <w:spacing w:after="160" w:line="259" w:lineRule="auto"/>
      <w:ind w:left="720"/>
      <w:contextualSpacing/>
    </w:pPr>
  </w:style>
  <w:style w:type="character" w:styleId="FollowedHyperlink">
    <w:name w:val="FollowedHyperlink"/>
    <w:basedOn w:val="DefaultParagraphFont"/>
    <w:uiPriority w:val="99"/>
    <w:semiHidden/>
    <w:unhideWhenUsed/>
    <w:rsid w:val="00C4386E"/>
    <w:rPr>
      <w:color w:val="800080" w:themeColor="followedHyperlink"/>
      <w:u w:val="single"/>
    </w:rPr>
  </w:style>
  <w:style w:type="paragraph" w:styleId="NormalWeb">
    <w:name w:val="Normal (Web)"/>
    <w:basedOn w:val="Normal"/>
    <w:uiPriority w:val="99"/>
    <w:semiHidden/>
    <w:unhideWhenUsed/>
    <w:rsid w:val="00294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F78BE"/>
    <w:rPr>
      <w:sz w:val="16"/>
      <w:szCs w:val="16"/>
    </w:rPr>
  </w:style>
  <w:style w:type="paragraph" w:styleId="CommentText">
    <w:name w:val="annotation text"/>
    <w:basedOn w:val="Normal"/>
    <w:link w:val="CommentTextChar"/>
    <w:uiPriority w:val="99"/>
    <w:semiHidden/>
    <w:unhideWhenUsed/>
    <w:rsid w:val="007F78B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F78BE"/>
    <w:rPr>
      <w:sz w:val="20"/>
      <w:szCs w:val="20"/>
    </w:rPr>
  </w:style>
  <w:style w:type="paragraph" w:styleId="BalloonText">
    <w:name w:val="Balloon Text"/>
    <w:basedOn w:val="Normal"/>
    <w:link w:val="BalloonTextChar"/>
    <w:uiPriority w:val="99"/>
    <w:semiHidden/>
    <w:unhideWhenUsed/>
    <w:rsid w:val="007F7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FA659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606F4"/>
    <w:pPr>
      <w:spacing w:after="200"/>
    </w:pPr>
    <w:rPr>
      <w:b/>
      <w:bCs/>
    </w:rPr>
  </w:style>
  <w:style w:type="character" w:customStyle="1" w:styleId="CommentSubjectChar">
    <w:name w:val="Comment Subject Char"/>
    <w:basedOn w:val="CommentTextChar"/>
    <w:link w:val="CommentSubject"/>
    <w:uiPriority w:val="99"/>
    <w:semiHidden/>
    <w:rsid w:val="009606F4"/>
    <w:rPr>
      <w:b/>
      <w:bCs/>
      <w:sz w:val="20"/>
      <w:szCs w:val="20"/>
    </w:rPr>
  </w:style>
  <w:style w:type="paragraph" w:styleId="Header">
    <w:name w:val="header"/>
    <w:basedOn w:val="Normal"/>
    <w:link w:val="HeaderChar"/>
    <w:uiPriority w:val="99"/>
    <w:unhideWhenUsed/>
    <w:rsid w:val="00C72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CEC"/>
  </w:style>
  <w:style w:type="paragraph" w:styleId="Footer">
    <w:name w:val="footer"/>
    <w:basedOn w:val="Normal"/>
    <w:link w:val="FooterChar"/>
    <w:uiPriority w:val="99"/>
    <w:unhideWhenUsed/>
    <w:rsid w:val="00C72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CEC"/>
  </w:style>
  <w:style w:type="paragraph" w:customStyle="1" w:styleId="RdgNormal">
    <w:name w:val="Rdg Normal"/>
    <w:rsid w:val="00223EEC"/>
    <w:pPr>
      <w:spacing w:before="120" w:after="0" w:line="252" w:lineRule="auto"/>
    </w:pPr>
    <w:rPr>
      <w:rFonts w:ascii="Rdg Swift" w:eastAsia="Times New Roman" w:hAnsi="Rdg Swift" w:cs="Times New Roman"/>
      <w:szCs w:val="24"/>
    </w:rPr>
  </w:style>
  <w:style w:type="paragraph" w:styleId="BodyText">
    <w:name w:val="Body Text"/>
    <w:basedOn w:val="Normal"/>
    <w:link w:val="BodyTextChar"/>
    <w:uiPriority w:val="1"/>
    <w:qFormat/>
    <w:rsid w:val="0020155D"/>
    <w:pPr>
      <w:widowControl w:val="0"/>
      <w:spacing w:after="0" w:line="240" w:lineRule="auto"/>
      <w:ind w:left="1181" w:hanging="360"/>
    </w:pPr>
    <w:rPr>
      <w:rFonts w:ascii="Rdg Swift" w:eastAsia="Rdg Swift" w:hAnsi="Rdg Swift"/>
    </w:rPr>
  </w:style>
  <w:style w:type="character" w:customStyle="1" w:styleId="BodyTextChar">
    <w:name w:val="Body Text Char"/>
    <w:basedOn w:val="DefaultParagraphFont"/>
    <w:link w:val="BodyText"/>
    <w:uiPriority w:val="1"/>
    <w:rsid w:val="0020155D"/>
    <w:rPr>
      <w:rFonts w:ascii="Rdg Swift" w:eastAsia="Rdg Swift" w:hAnsi="Rdg Swift"/>
    </w:rPr>
  </w:style>
  <w:style w:type="paragraph" w:customStyle="1" w:styleId="UoRUnitname">
    <w:name w:val="UoR Unit name"/>
    <w:rsid w:val="0063521F"/>
    <w:pPr>
      <w:spacing w:after="0" w:line="300" w:lineRule="exact"/>
    </w:pPr>
    <w:rPr>
      <w:rFonts w:ascii="Effra" w:eastAsia="Times New Roman" w:hAnsi="Effra" w:cs="Times New Roman"/>
      <w:b/>
      <w:sz w:val="26"/>
      <w:szCs w:val="24"/>
    </w:rPr>
  </w:style>
  <w:style w:type="paragraph" w:customStyle="1" w:styleId="RdgUnitname">
    <w:name w:val="Rdg Unit name"/>
    <w:rsid w:val="0063521F"/>
    <w:pPr>
      <w:spacing w:after="0" w:line="300" w:lineRule="exact"/>
    </w:pPr>
    <w:rPr>
      <w:rFonts w:ascii="Rdg Vesta" w:eastAsia="Times New Roman" w:hAnsi="Rdg Vesta" w:cs="Times New Roman"/>
      <w:b/>
      <w:sz w:val="26"/>
      <w:szCs w:val="24"/>
    </w:rPr>
  </w:style>
  <w:style w:type="character" w:customStyle="1" w:styleId="Heading1Char">
    <w:name w:val="Heading 1 Char"/>
    <w:basedOn w:val="DefaultParagraphFont"/>
    <w:link w:val="Heading1"/>
    <w:uiPriority w:val="9"/>
    <w:rsid w:val="0040573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057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0573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9E112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1129"/>
    <w:rPr>
      <w:rFonts w:eastAsiaTheme="minorEastAsia"/>
      <w:color w:val="5A5A5A" w:themeColor="text1" w:themeTint="A5"/>
      <w:spacing w:val="15"/>
    </w:rPr>
  </w:style>
  <w:style w:type="paragraph" w:styleId="Title">
    <w:name w:val="Title"/>
    <w:basedOn w:val="Normal"/>
    <w:next w:val="Normal"/>
    <w:link w:val="TitleChar"/>
    <w:uiPriority w:val="10"/>
    <w:qFormat/>
    <w:rsid w:val="009E11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12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F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4142">
      <w:bodyDiv w:val="1"/>
      <w:marLeft w:val="0"/>
      <w:marRight w:val="0"/>
      <w:marTop w:val="0"/>
      <w:marBottom w:val="0"/>
      <w:divBdr>
        <w:top w:val="none" w:sz="0" w:space="0" w:color="auto"/>
        <w:left w:val="none" w:sz="0" w:space="0" w:color="auto"/>
        <w:bottom w:val="none" w:sz="0" w:space="0" w:color="auto"/>
        <w:right w:val="none" w:sz="0" w:space="0" w:color="auto"/>
      </w:divBdr>
    </w:div>
    <w:div w:id="9230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ing.ac.uk/internal/student/OnlineStudentHandbook/osh-recording-lecture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ading.ac.uk/cqsd/-/media/project/functions/cqsd/documents/qap/studentswithdisabiliti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d.reading.ac.uk/inclusive-teaching-and-lear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3885-1D89-47EF-8B03-D6B7C900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1382</Words>
  <Characters>8985</Characters>
  <Application>Microsoft Office Word</Application>
  <DocSecurity>0</DocSecurity>
  <Lines>691</Lines>
  <Paragraphs>345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Clarke</dc:creator>
  <cp:lastModifiedBy>Nathan Shaw</cp:lastModifiedBy>
  <cp:revision>3</cp:revision>
  <cp:lastPrinted>2021-07-15T15:55:00Z</cp:lastPrinted>
  <dcterms:created xsi:type="dcterms:W3CDTF">2022-12-08T13:56:00Z</dcterms:created>
  <dcterms:modified xsi:type="dcterms:W3CDTF">2023-08-10T10:11:00Z</dcterms:modified>
</cp:coreProperties>
</file>